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D3E1" w14:textId="77777777" w:rsidR="001912A6" w:rsidRPr="00E304A7" w:rsidRDefault="001912A6" w:rsidP="001912A6">
      <w:pPr>
        <w:pStyle w:val="NoSpacing"/>
        <w:rPr>
          <w:sz w:val="8"/>
          <w:szCs w:val="8"/>
        </w:rPr>
      </w:pPr>
    </w:p>
    <w:p w14:paraId="24906FAA" w14:textId="134DEFA9" w:rsidR="00D961B5" w:rsidRPr="00E304A7" w:rsidRDefault="000B127A" w:rsidP="001912A6">
      <w:pPr>
        <w:tabs>
          <w:tab w:val="left" w:pos="7740"/>
        </w:tabs>
        <w:spacing w:line="360" w:lineRule="auto"/>
        <w:ind w:firstLine="90"/>
        <w:rPr>
          <w:rFonts w:ascii="Calibri" w:hAnsi="Calibri" w:cs="Calibri"/>
          <w:b/>
          <w:szCs w:val="20"/>
          <w:u w:val="single"/>
        </w:rPr>
      </w:pPr>
      <w:r w:rsidRPr="00E304A7">
        <w:rPr>
          <w:rFonts w:ascii="Calibri" w:hAnsi="Calibri" w:cs="Calibri"/>
          <w:b/>
          <w:noProof/>
          <w:szCs w:val="20"/>
        </w:rPr>
        <w:drawing>
          <wp:inline distT="0" distB="0" distL="0" distR="0" wp14:anchorId="2D6D4332" wp14:editId="2D0A8C36">
            <wp:extent cx="1266825" cy="59792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logo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"/>
                    <a:stretch/>
                  </pic:blipFill>
                  <pic:spPr bwMode="auto">
                    <a:xfrm>
                      <a:off x="0" y="0"/>
                      <a:ext cx="1408326" cy="66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44E77" w14:textId="77777777" w:rsidR="009D4C09" w:rsidRPr="00E304A7" w:rsidRDefault="009D4C09" w:rsidP="009D4C09">
      <w:pPr>
        <w:pStyle w:val="NoSpacing"/>
        <w:rPr>
          <w:sz w:val="6"/>
          <w:szCs w:val="6"/>
        </w:rPr>
      </w:pPr>
    </w:p>
    <w:p w14:paraId="7F6028B5" w14:textId="77777777" w:rsidR="001912A6" w:rsidRPr="00E304A7" w:rsidRDefault="001912A6" w:rsidP="009D4C09">
      <w:pPr>
        <w:pStyle w:val="NoSpacing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5E206A" w14:textId="770583F0" w:rsidR="009D4C09" w:rsidRPr="00E304A7" w:rsidRDefault="00361C50" w:rsidP="009D4C0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E304A7">
        <w:rPr>
          <w:rFonts w:ascii="Calibri" w:hAnsi="Calibri" w:cs="Calibri"/>
          <w:b/>
          <w:bCs/>
          <w:sz w:val="28"/>
          <w:szCs w:val="28"/>
        </w:rPr>
        <w:t>20</w:t>
      </w:r>
      <w:r w:rsidR="00B05624" w:rsidRPr="00E304A7">
        <w:rPr>
          <w:rFonts w:ascii="Calibri" w:hAnsi="Calibri" w:cs="Calibri"/>
          <w:b/>
          <w:bCs/>
          <w:sz w:val="28"/>
          <w:szCs w:val="28"/>
        </w:rPr>
        <w:t>2</w:t>
      </w:r>
      <w:r w:rsidR="000B127A" w:rsidRPr="00E304A7">
        <w:rPr>
          <w:rFonts w:ascii="Calibri" w:hAnsi="Calibri" w:cs="Calibri"/>
          <w:b/>
          <w:bCs/>
          <w:sz w:val="28"/>
          <w:szCs w:val="28"/>
        </w:rPr>
        <w:t>1</w:t>
      </w:r>
      <w:r w:rsidR="00E718DF" w:rsidRPr="00E304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5F80" w:rsidRPr="00E304A7">
        <w:rPr>
          <w:rFonts w:ascii="Calibri" w:hAnsi="Calibri" w:cs="Calibri"/>
          <w:b/>
          <w:bCs/>
          <w:sz w:val="28"/>
          <w:szCs w:val="28"/>
        </w:rPr>
        <w:t>SPONSORSHIP</w:t>
      </w:r>
    </w:p>
    <w:p w14:paraId="119BC3C0" w14:textId="622DCED8" w:rsidR="00EA5F80" w:rsidRPr="00E304A7" w:rsidRDefault="00361C50" w:rsidP="009D4C0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E304A7">
        <w:rPr>
          <w:rFonts w:ascii="Calibri" w:hAnsi="Calibri" w:cs="Calibri"/>
          <w:b/>
          <w:bCs/>
          <w:sz w:val="28"/>
          <w:szCs w:val="28"/>
        </w:rPr>
        <w:t>OPPORTUNITES</w:t>
      </w:r>
    </w:p>
    <w:p w14:paraId="2EF0C839" w14:textId="77777777" w:rsidR="00E2157F" w:rsidRPr="00E304A7" w:rsidRDefault="00E2157F" w:rsidP="00EA5F80">
      <w:pPr>
        <w:tabs>
          <w:tab w:val="left" w:pos="7740"/>
        </w:tabs>
        <w:rPr>
          <w:rFonts w:ascii="Calibri" w:hAnsi="Calibri" w:cs="Calibri"/>
          <w:b/>
          <w:sz w:val="10"/>
          <w:szCs w:val="14"/>
        </w:rPr>
        <w:sectPr w:rsidR="00E2157F" w:rsidRPr="00E304A7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1FB162E3" w14:textId="66D2FF0D" w:rsidR="00EA5F80" w:rsidRPr="00E304A7" w:rsidRDefault="00E304A7" w:rsidP="007C79AC">
      <w:pPr>
        <w:pBdr>
          <w:bottom w:val="single" w:sz="12" w:space="1" w:color="auto"/>
        </w:pBdr>
        <w:tabs>
          <w:tab w:val="left" w:pos="7740"/>
        </w:tabs>
        <w:ind w:left="90"/>
        <w:rPr>
          <w:rFonts w:ascii="Calibri" w:hAnsi="Calibri" w:cs="Calibri"/>
          <w:bCs/>
          <w:color w:val="FF0000"/>
          <w:szCs w:val="32"/>
        </w:rPr>
      </w:pPr>
      <w:r w:rsidRPr="00E304A7">
        <w:rPr>
          <w:rFonts w:ascii="Calibri" w:hAnsi="Calibri" w:cs="Calibri"/>
          <w:b/>
          <w:color w:val="FF0000"/>
          <w:szCs w:val="32"/>
        </w:rPr>
        <w:t>DIAMOND</w:t>
      </w:r>
      <w:r w:rsidR="00B2302E" w:rsidRPr="00E304A7">
        <w:rPr>
          <w:rFonts w:ascii="Calibri" w:hAnsi="Calibri" w:cs="Calibri"/>
          <w:b/>
          <w:color w:val="FF0000"/>
          <w:szCs w:val="32"/>
        </w:rPr>
        <w:t xml:space="preserve">: </w:t>
      </w:r>
      <w:r w:rsidR="00EA5F80" w:rsidRPr="00E304A7">
        <w:rPr>
          <w:rFonts w:ascii="Calibri" w:hAnsi="Calibri" w:cs="Calibri"/>
          <w:b/>
          <w:color w:val="FF0000"/>
          <w:szCs w:val="32"/>
        </w:rPr>
        <w:t>$7,000</w:t>
      </w:r>
      <w:r w:rsidR="002D4015" w:rsidRPr="00E304A7">
        <w:rPr>
          <w:rFonts w:ascii="Calibri" w:hAnsi="Calibri" w:cs="Calibri"/>
          <w:b/>
          <w:color w:val="FF0000"/>
          <w:szCs w:val="32"/>
        </w:rPr>
        <w:t xml:space="preserve"> </w:t>
      </w:r>
    </w:p>
    <w:p w14:paraId="101FBA54" w14:textId="49240BD6" w:rsidR="00E2157F" w:rsidRPr="00E304A7" w:rsidRDefault="00E2157F" w:rsidP="002D4015">
      <w:pPr>
        <w:ind w:left="720"/>
        <w:rPr>
          <w:rFonts w:ascii="Calibri" w:hAnsi="Calibri" w:cs="Calibri"/>
          <w:sz w:val="18"/>
          <w:szCs w:val="18"/>
        </w:rPr>
        <w:sectPr w:rsidR="00E2157F" w:rsidRPr="00E304A7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60423BCF" w14:textId="77777777" w:rsidR="000565A8" w:rsidRPr="00E304A7" w:rsidRDefault="000565A8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Prominent logo recognition on website &amp; event signage </w:t>
      </w:r>
    </w:p>
    <w:p w14:paraId="3935E71F" w14:textId="7170810C" w:rsidR="00C633C6" w:rsidRPr="00E304A7" w:rsidRDefault="00C633C6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Logo recognition included in </w:t>
      </w:r>
      <w:r w:rsidR="00B62ABA" w:rsidRPr="00E304A7">
        <w:rPr>
          <w:rFonts w:ascii="Calibri" w:hAnsi="Calibri" w:cs="Calibri"/>
          <w:sz w:val="17"/>
          <w:szCs w:val="17"/>
        </w:rPr>
        <w:t>prominent email communications</w:t>
      </w:r>
    </w:p>
    <w:p w14:paraId="04139B67" w14:textId="71E52EE7" w:rsidR="00B62ABA" w:rsidRPr="00E304A7" w:rsidRDefault="00B62ABA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Logo and company name recognized in</w:t>
      </w:r>
      <w:r w:rsidR="004E4E79">
        <w:rPr>
          <w:rFonts w:ascii="Calibri" w:hAnsi="Calibri" w:cs="Calibri"/>
          <w:sz w:val="17"/>
          <w:szCs w:val="17"/>
        </w:rPr>
        <w:t xml:space="preserve"> a minimum of two</w:t>
      </w:r>
      <w:r w:rsidRPr="00E304A7">
        <w:rPr>
          <w:rFonts w:ascii="Calibri" w:hAnsi="Calibri" w:cs="Calibri"/>
          <w:sz w:val="17"/>
          <w:szCs w:val="17"/>
        </w:rPr>
        <w:t xml:space="preserve"> social media efforts in promoting the event</w:t>
      </w:r>
    </w:p>
    <w:p w14:paraId="6993F275" w14:textId="43050CCD" w:rsidR="00B62ABA" w:rsidRPr="00E304A7" w:rsidRDefault="00B62ABA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Participation of nominee engagement in promoting the event </w:t>
      </w:r>
    </w:p>
    <w:p w14:paraId="67FD6D0E" w14:textId="39040080" w:rsidR="000565A8" w:rsidRPr="00E304A7" w:rsidRDefault="000565A8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Full page ad in program booklet </w:t>
      </w:r>
    </w:p>
    <w:p w14:paraId="7C782D3D" w14:textId="77777777" w:rsidR="000B127A" w:rsidRPr="00E304A7" w:rsidRDefault="00EA5F80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Premier acknowledgement in program booklet – Company Description, Contact Info, Logo &amp; Website</w:t>
      </w:r>
    </w:p>
    <w:p w14:paraId="5C939E75" w14:textId="57401275" w:rsidR="000B127A" w:rsidRPr="00E304A7" w:rsidRDefault="00C633C6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Ten </w:t>
      </w:r>
      <w:r w:rsidR="000B127A" w:rsidRPr="00E304A7">
        <w:rPr>
          <w:rFonts w:ascii="Calibri" w:hAnsi="Calibri" w:cs="Calibri"/>
          <w:sz w:val="17"/>
          <w:szCs w:val="17"/>
        </w:rPr>
        <w:t>(</w:t>
      </w:r>
      <w:r w:rsidR="000565A8" w:rsidRPr="00E304A7">
        <w:rPr>
          <w:rFonts w:ascii="Calibri" w:hAnsi="Calibri" w:cs="Calibri"/>
          <w:sz w:val="17"/>
          <w:szCs w:val="17"/>
        </w:rPr>
        <w:t>10</w:t>
      </w:r>
      <w:r w:rsidR="000B127A" w:rsidRPr="00E304A7">
        <w:rPr>
          <w:rFonts w:ascii="Calibri" w:hAnsi="Calibri" w:cs="Calibri"/>
          <w:sz w:val="17"/>
          <w:szCs w:val="17"/>
        </w:rPr>
        <w:t xml:space="preserve">) VIP </w:t>
      </w:r>
      <w:r w:rsidR="00B62ABA" w:rsidRPr="00E304A7">
        <w:rPr>
          <w:rFonts w:ascii="Calibri" w:hAnsi="Calibri" w:cs="Calibri"/>
          <w:sz w:val="17"/>
          <w:szCs w:val="17"/>
        </w:rPr>
        <w:t>t</w:t>
      </w:r>
      <w:r w:rsidR="000B127A" w:rsidRPr="00E304A7">
        <w:rPr>
          <w:rFonts w:ascii="Calibri" w:hAnsi="Calibri" w:cs="Calibri"/>
          <w:sz w:val="17"/>
          <w:szCs w:val="17"/>
        </w:rPr>
        <w:t xml:space="preserve">ickets to the Awards </w:t>
      </w:r>
      <w:r w:rsidRPr="00E304A7">
        <w:rPr>
          <w:rFonts w:ascii="Calibri" w:hAnsi="Calibri" w:cs="Calibri"/>
          <w:sz w:val="17"/>
          <w:szCs w:val="17"/>
        </w:rPr>
        <w:t>Event</w:t>
      </w:r>
      <w:r w:rsidR="000B127A" w:rsidRPr="00E304A7">
        <w:rPr>
          <w:rFonts w:ascii="Calibri" w:hAnsi="Calibri" w:cs="Calibri"/>
          <w:sz w:val="17"/>
          <w:szCs w:val="17"/>
        </w:rPr>
        <w:t xml:space="preserve"> </w:t>
      </w:r>
    </w:p>
    <w:p w14:paraId="40C955D4" w14:textId="77777777" w:rsidR="00C633C6" w:rsidRPr="00E304A7" w:rsidRDefault="00C633C6" w:rsidP="00C633C6">
      <w:pPr>
        <w:pStyle w:val="ListParagraph"/>
        <w:numPr>
          <w:ilvl w:val="0"/>
          <w:numId w:val="13"/>
        </w:numPr>
        <w:ind w:hanging="270"/>
        <w:rPr>
          <w:rFonts w:ascii="Calibri" w:hAnsi="Calibri" w:cs="Calibri"/>
          <w:sz w:val="17"/>
          <w:szCs w:val="17"/>
        </w:rPr>
        <w:sectPr w:rsidR="00C633C6" w:rsidRPr="00E304A7" w:rsidSect="000440D0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  <w:r w:rsidRPr="00E304A7">
        <w:rPr>
          <w:rFonts w:ascii="Calibri" w:hAnsi="Calibri" w:cs="Calibri"/>
          <w:sz w:val="17"/>
          <w:szCs w:val="17"/>
        </w:rPr>
        <w:t>Sponsor to present an award during event presentation</w:t>
      </w:r>
    </w:p>
    <w:p w14:paraId="21BE88C2" w14:textId="0F66067C" w:rsidR="00EA5F80" w:rsidRPr="00E304A7" w:rsidRDefault="00EA5F80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Recognition of sponsorship during event presentation</w:t>
      </w:r>
    </w:p>
    <w:p w14:paraId="114B44F1" w14:textId="77777777" w:rsidR="00C633C6" w:rsidRPr="00E304A7" w:rsidRDefault="00B174EE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Branding exposure within </w:t>
      </w:r>
      <w:r w:rsidR="00C633C6" w:rsidRPr="00E304A7">
        <w:rPr>
          <w:rFonts w:ascii="Calibri" w:hAnsi="Calibri" w:cs="Calibri"/>
          <w:sz w:val="17"/>
          <w:szCs w:val="17"/>
        </w:rPr>
        <w:t>HRDOY hosted</w:t>
      </w:r>
      <w:r w:rsidRPr="00E304A7">
        <w:rPr>
          <w:rFonts w:ascii="Calibri" w:hAnsi="Calibri" w:cs="Calibri"/>
          <w:sz w:val="17"/>
          <w:szCs w:val="17"/>
        </w:rPr>
        <w:t xml:space="preserve"> webinars throughout the year of planning</w:t>
      </w:r>
    </w:p>
    <w:p w14:paraId="1FF717A4" w14:textId="606A3EED" w:rsidR="00B174EE" w:rsidRPr="00E304A7" w:rsidRDefault="00C633C6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Opportunity to provide a 1-minute introduction during HRDOY hosted webinars </w:t>
      </w:r>
      <w:r w:rsidR="00B174EE" w:rsidRPr="00E304A7">
        <w:rPr>
          <w:rFonts w:ascii="Calibri" w:hAnsi="Calibri" w:cs="Calibri"/>
          <w:sz w:val="17"/>
          <w:szCs w:val="17"/>
        </w:rPr>
        <w:t xml:space="preserve"> </w:t>
      </w:r>
    </w:p>
    <w:p w14:paraId="3F632E89" w14:textId="2B226F13" w:rsidR="000440D0" w:rsidRPr="00E304A7" w:rsidRDefault="002F4118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</w:t>
      </w:r>
      <w:r w:rsidR="00C633C6" w:rsidRPr="00E304A7">
        <w:rPr>
          <w:rFonts w:ascii="Calibri" w:hAnsi="Calibri" w:cs="Calibri"/>
          <w:sz w:val="17"/>
          <w:szCs w:val="17"/>
        </w:rPr>
        <w:t>applicants</w:t>
      </w:r>
      <w:r w:rsidRPr="00E304A7">
        <w:rPr>
          <w:rFonts w:ascii="Calibri" w:hAnsi="Calibri" w:cs="Calibri"/>
          <w:sz w:val="17"/>
          <w:szCs w:val="17"/>
        </w:rPr>
        <w:t xml:space="preserve"> one</w:t>
      </w:r>
      <w:r w:rsidR="00C633C6" w:rsidRPr="00E304A7">
        <w:rPr>
          <w:rFonts w:ascii="Calibri" w:hAnsi="Calibri" w:cs="Calibri"/>
          <w:sz w:val="17"/>
          <w:szCs w:val="17"/>
        </w:rPr>
        <w:t>-week</w:t>
      </w:r>
      <w:r w:rsidRPr="00E304A7">
        <w:rPr>
          <w:rFonts w:ascii="Calibri" w:hAnsi="Calibri" w:cs="Calibri"/>
          <w:sz w:val="17"/>
          <w:szCs w:val="17"/>
        </w:rPr>
        <w:t xml:space="preserve"> </w:t>
      </w:r>
      <w:r w:rsidR="00C633C6" w:rsidRPr="00E304A7">
        <w:rPr>
          <w:rFonts w:ascii="Calibri" w:hAnsi="Calibri" w:cs="Calibri"/>
          <w:sz w:val="17"/>
          <w:szCs w:val="17"/>
        </w:rPr>
        <w:t xml:space="preserve">prior to </w:t>
      </w:r>
      <w:r w:rsidRPr="00E304A7">
        <w:rPr>
          <w:rFonts w:ascii="Calibri" w:hAnsi="Calibri" w:cs="Calibri"/>
          <w:sz w:val="17"/>
          <w:szCs w:val="17"/>
        </w:rPr>
        <w:t xml:space="preserve">event (email addresses only) </w:t>
      </w:r>
    </w:p>
    <w:p w14:paraId="5153FD4E" w14:textId="43BD3A07" w:rsidR="000565A8" w:rsidRPr="00E304A7" w:rsidRDefault="002F4118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attendees one week before event and final list two weeks after event (email </w:t>
      </w:r>
      <w:r w:rsidR="00501A88" w:rsidRPr="00E304A7">
        <w:rPr>
          <w:rFonts w:ascii="Calibri" w:hAnsi="Calibri" w:cs="Calibri"/>
          <w:sz w:val="17"/>
          <w:szCs w:val="17"/>
        </w:rPr>
        <w:t xml:space="preserve">&amp; </w:t>
      </w:r>
      <w:r w:rsidRPr="00E304A7">
        <w:rPr>
          <w:rFonts w:ascii="Calibri" w:hAnsi="Calibri" w:cs="Calibri"/>
          <w:sz w:val="17"/>
          <w:szCs w:val="17"/>
        </w:rPr>
        <w:t>opt-in only</w:t>
      </w:r>
      <w:r w:rsidR="000565A8" w:rsidRPr="00E304A7">
        <w:rPr>
          <w:rFonts w:ascii="Calibri" w:hAnsi="Calibri" w:cs="Calibri"/>
          <w:sz w:val="17"/>
          <w:szCs w:val="17"/>
        </w:rPr>
        <w:t>)</w:t>
      </w:r>
    </w:p>
    <w:p w14:paraId="125ECF53" w14:textId="00C62D6C" w:rsidR="000565A8" w:rsidRPr="00E304A7" w:rsidRDefault="00C633C6" w:rsidP="00C633C6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  <w:sectPr w:rsidR="000565A8" w:rsidRPr="00E304A7" w:rsidSect="000440D0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  <w:r w:rsidRPr="00E304A7">
        <w:rPr>
          <w:rFonts w:ascii="Calibri" w:hAnsi="Calibri" w:cs="Calibri"/>
          <w:sz w:val="17"/>
          <w:szCs w:val="17"/>
        </w:rPr>
        <w:t>Ability to include one (1) sponsor-provided item in the Nominee Celebration Kits</w:t>
      </w:r>
    </w:p>
    <w:p w14:paraId="0CFB1220" w14:textId="77777777" w:rsidR="00A34A06" w:rsidRPr="00E304A7" w:rsidRDefault="00A34A06" w:rsidP="00F927D2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  <w:sectPr w:rsidR="00A34A06" w:rsidRPr="00E304A7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303244C9" w14:textId="662D682C" w:rsidR="000E50C0" w:rsidRPr="00E304A7" w:rsidRDefault="00E304A7" w:rsidP="007C79AC">
      <w:pPr>
        <w:pBdr>
          <w:bottom w:val="single" w:sz="12" w:space="1" w:color="auto"/>
        </w:pBdr>
        <w:tabs>
          <w:tab w:val="left" w:pos="7740"/>
        </w:tabs>
        <w:ind w:left="90"/>
        <w:rPr>
          <w:rFonts w:ascii="Calibri" w:hAnsi="Calibri" w:cs="Calibri"/>
          <w:szCs w:val="32"/>
        </w:rPr>
      </w:pPr>
      <w:r w:rsidRPr="00E304A7">
        <w:rPr>
          <w:rFonts w:ascii="Calibri" w:hAnsi="Calibri" w:cs="Calibri"/>
          <w:b/>
          <w:color w:val="FF0000"/>
          <w:szCs w:val="32"/>
        </w:rPr>
        <w:t>PLATINUM</w:t>
      </w:r>
      <w:r w:rsidR="00B2302E" w:rsidRPr="00E304A7">
        <w:rPr>
          <w:rFonts w:ascii="Calibri" w:hAnsi="Calibri" w:cs="Calibri"/>
          <w:b/>
          <w:color w:val="FF0000"/>
          <w:szCs w:val="22"/>
        </w:rPr>
        <w:t xml:space="preserve">: </w:t>
      </w:r>
      <w:r w:rsidR="000E50C0" w:rsidRPr="00E304A7">
        <w:rPr>
          <w:rFonts w:ascii="Calibri" w:hAnsi="Calibri" w:cs="Calibri"/>
          <w:b/>
          <w:color w:val="FF0000"/>
          <w:szCs w:val="22"/>
        </w:rPr>
        <w:t>$</w:t>
      </w:r>
      <w:r w:rsidR="00467E8B" w:rsidRPr="00E304A7">
        <w:rPr>
          <w:rFonts w:ascii="Calibri" w:hAnsi="Calibri" w:cs="Calibri"/>
          <w:b/>
          <w:color w:val="FF0000"/>
          <w:szCs w:val="22"/>
        </w:rPr>
        <w:t>5</w:t>
      </w:r>
      <w:r w:rsidR="000E50C0" w:rsidRPr="00E304A7">
        <w:rPr>
          <w:rFonts w:ascii="Calibri" w:hAnsi="Calibri" w:cs="Calibri"/>
          <w:b/>
          <w:color w:val="FF0000"/>
          <w:szCs w:val="22"/>
        </w:rPr>
        <w:t>,000</w:t>
      </w:r>
      <w:r w:rsidR="000E50C0" w:rsidRPr="00E304A7">
        <w:rPr>
          <w:rFonts w:ascii="Calibri" w:hAnsi="Calibri" w:cs="Calibri"/>
          <w:color w:val="FF0000"/>
          <w:szCs w:val="32"/>
        </w:rPr>
        <w:t xml:space="preserve"> </w:t>
      </w:r>
      <w:r w:rsidR="000E50C0" w:rsidRPr="00E304A7">
        <w:rPr>
          <w:rFonts w:ascii="Calibri" w:hAnsi="Calibri" w:cs="Calibri"/>
          <w:szCs w:val="32"/>
        </w:rPr>
        <w:t xml:space="preserve">  </w:t>
      </w:r>
    </w:p>
    <w:p w14:paraId="1385A5F8" w14:textId="77777777" w:rsidR="000E50C0" w:rsidRPr="00E304A7" w:rsidRDefault="000E50C0" w:rsidP="000E50C0">
      <w:pPr>
        <w:numPr>
          <w:ilvl w:val="0"/>
          <w:numId w:val="2"/>
        </w:numPr>
        <w:rPr>
          <w:rFonts w:ascii="Calibri" w:hAnsi="Calibri" w:cs="Calibri"/>
          <w:sz w:val="18"/>
          <w:szCs w:val="20"/>
        </w:rPr>
        <w:sectPr w:rsidR="000E50C0" w:rsidRPr="00E304A7" w:rsidSect="00337CD6">
          <w:type w:val="continuous"/>
          <w:pgSz w:w="12240" w:h="15840"/>
          <w:pgMar w:top="0" w:right="720" w:bottom="0" w:left="720" w:header="540" w:footer="0" w:gutter="0"/>
          <w:cols w:space="720"/>
          <w:docGrid w:linePitch="360"/>
        </w:sectPr>
      </w:pPr>
    </w:p>
    <w:p w14:paraId="700E9AEB" w14:textId="77777777" w:rsidR="00B2302E" w:rsidRPr="00E304A7" w:rsidRDefault="000B127A" w:rsidP="00B2302E">
      <w:pPr>
        <w:pStyle w:val="ListParagraph"/>
        <w:numPr>
          <w:ilvl w:val="0"/>
          <w:numId w:val="2"/>
        </w:numPr>
        <w:tabs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Prominent logo recognition on website &amp; event signage</w:t>
      </w:r>
    </w:p>
    <w:p w14:paraId="2C75A9E8" w14:textId="260AC00E" w:rsidR="00B62ABA" w:rsidRPr="00E304A7" w:rsidRDefault="00B62ABA" w:rsidP="00B2302E">
      <w:pPr>
        <w:pStyle w:val="ListParagraph"/>
        <w:numPr>
          <w:ilvl w:val="0"/>
          <w:numId w:val="2"/>
        </w:numPr>
        <w:tabs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Logo and company name recognized in </w:t>
      </w:r>
      <w:r w:rsidR="004E4E79">
        <w:rPr>
          <w:rFonts w:ascii="Calibri" w:hAnsi="Calibri" w:cs="Calibri"/>
          <w:sz w:val="17"/>
          <w:szCs w:val="17"/>
        </w:rPr>
        <w:t xml:space="preserve">a minimum of one </w:t>
      </w:r>
      <w:r w:rsidRPr="00E304A7">
        <w:rPr>
          <w:rFonts w:ascii="Calibri" w:hAnsi="Calibri" w:cs="Calibri"/>
          <w:sz w:val="17"/>
          <w:szCs w:val="17"/>
        </w:rPr>
        <w:t xml:space="preserve">social media </w:t>
      </w:r>
      <w:proofErr w:type="gramStart"/>
      <w:r w:rsidRPr="00E304A7">
        <w:rPr>
          <w:rFonts w:ascii="Calibri" w:hAnsi="Calibri" w:cs="Calibri"/>
          <w:sz w:val="17"/>
          <w:szCs w:val="17"/>
        </w:rPr>
        <w:t>efforts</w:t>
      </w:r>
      <w:proofErr w:type="gramEnd"/>
      <w:r w:rsidRPr="00E304A7">
        <w:rPr>
          <w:rFonts w:ascii="Calibri" w:hAnsi="Calibri" w:cs="Calibri"/>
          <w:sz w:val="17"/>
          <w:szCs w:val="17"/>
        </w:rPr>
        <w:t xml:space="preserve"> in promoting the event</w:t>
      </w:r>
    </w:p>
    <w:p w14:paraId="4204D4CF" w14:textId="1A100F16" w:rsidR="000B127A" w:rsidRPr="00E304A7" w:rsidRDefault="000B127A" w:rsidP="00B62ABA">
      <w:pPr>
        <w:pStyle w:val="ListParagraph"/>
        <w:numPr>
          <w:ilvl w:val="0"/>
          <w:numId w:val="2"/>
        </w:numPr>
        <w:tabs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Half page ad in program booklet </w:t>
      </w:r>
    </w:p>
    <w:p w14:paraId="40BCA93E" w14:textId="77777777" w:rsidR="000E50C0" w:rsidRPr="00E304A7" w:rsidRDefault="000E50C0" w:rsidP="00B62ABA">
      <w:pPr>
        <w:pStyle w:val="ListParagraph"/>
        <w:numPr>
          <w:ilvl w:val="0"/>
          <w:numId w:val="2"/>
        </w:numPr>
        <w:tabs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Acknowledgement in program booklet – Logo &amp; Website</w:t>
      </w:r>
    </w:p>
    <w:p w14:paraId="0E0DA9DD" w14:textId="24D1ABBC" w:rsidR="000565A8" w:rsidRPr="00E304A7" w:rsidRDefault="00B62ABA" w:rsidP="00B62ABA">
      <w:pPr>
        <w:pStyle w:val="ListParagraph"/>
        <w:numPr>
          <w:ilvl w:val="0"/>
          <w:numId w:val="2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Seven </w:t>
      </w:r>
      <w:r w:rsidR="000565A8" w:rsidRPr="00E304A7">
        <w:rPr>
          <w:rFonts w:ascii="Calibri" w:hAnsi="Calibri" w:cs="Calibri"/>
          <w:sz w:val="17"/>
          <w:szCs w:val="17"/>
        </w:rPr>
        <w:t xml:space="preserve">(7) VIP </w:t>
      </w:r>
      <w:r w:rsidRPr="00E304A7">
        <w:rPr>
          <w:rFonts w:ascii="Calibri" w:hAnsi="Calibri" w:cs="Calibri"/>
          <w:sz w:val="17"/>
          <w:szCs w:val="17"/>
        </w:rPr>
        <w:t>t</w:t>
      </w:r>
      <w:r w:rsidR="000565A8" w:rsidRPr="00E304A7">
        <w:rPr>
          <w:rFonts w:ascii="Calibri" w:hAnsi="Calibri" w:cs="Calibri"/>
          <w:sz w:val="17"/>
          <w:szCs w:val="17"/>
        </w:rPr>
        <w:t xml:space="preserve">ickets to the Awards </w:t>
      </w:r>
      <w:r w:rsidRPr="00E304A7">
        <w:rPr>
          <w:rFonts w:ascii="Calibri" w:hAnsi="Calibri" w:cs="Calibri"/>
          <w:sz w:val="17"/>
          <w:szCs w:val="17"/>
        </w:rPr>
        <w:t>Event</w:t>
      </w:r>
      <w:r w:rsidR="000565A8" w:rsidRPr="00E304A7">
        <w:rPr>
          <w:rFonts w:ascii="Calibri" w:hAnsi="Calibri" w:cs="Calibri"/>
          <w:sz w:val="17"/>
          <w:szCs w:val="17"/>
        </w:rPr>
        <w:t xml:space="preserve"> </w:t>
      </w:r>
    </w:p>
    <w:p w14:paraId="25DB3C82" w14:textId="77777777" w:rsidR="00B62ABA" w:rsidRPr="00E304A7" w:rsidRDefault="00B62ABA" w:rsidP="00B62ABA">
      <w:pPr>
        <w:pStyle w:val="ListParagraph"/>
        <w:numPr>
          <w:ilvl w:val="0"/>
          <w:numId w:val="2"/>
        </w:numPr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Sponsor to present an award during event presentation</w:t>
      </w:r>
    </w:p>
    <w:p w14:paraId="649D1A9A" w14:textId="3A591DE5" w:rsidR="000E50C0" w:rsidRPr="00E304A7" w:rsidRDefault="000E50C0" w:rsidP="00B62ABA">
      <w:pPr>
        <w:pStyle w:val="ListParagraph"/>
        <w:numPr>
          <w:ilvl w:val="0"/>
          <w:numId w:val="2"/>
        </w:numPr>
        <w:tabs>
          <w:tab w:val="left" w:pos="180"/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Recognition of sponsorship during event presentation</w:t>
      </w:r>
    </w:p>
    <w:p w14:paraId="369A4FBD" w14:textId="4028B413" w:rsidR="000A1B96" w:rsidRPr="00E304A7" w:rsidRDefault="000A1B96" w:rsidP="00B62ABA">
      <w:pPr>
        <w:pStyle w:val="ListParagraph"/>
        <w:numPr>
          <w:ilvl w:val="0"/>
          <w:numId w:val="2"/>
        </w:numPr>
        <w:tabs>
          <w:tab w:val="left" w:pos="1080"/>
        </w:tabs>
        <w:ind w:hanging="270"/>
        <w:rPr>
          <w:rFonts w:ascii="Calibri" w:hAnsi="Calibri" w:cs="Calibri"/>
          <w:sz w:val="17"/>
          <w:szCs w:val="17"/>
        </w:rPr>
      </w:pPr>
      <w:bookmarkStart w:id="0" w:name="_Hlk59519892"/>
      <w:r w:rsidRPr="00E304A7">
        <w:rPr>
          <w:rFonts w:ascii="Calibri" w:hAnsi="Calibri" w:cs="Calibri"/>
          <w:sz w:val="17"/>
          <w:szCs w:val="17"/>
        </w:rPr>
        <w:t xml:space="preserve">Branding exposure within </w:t>
      </w:r>
      <w:r w:rsidR="00B62ABA" w:rsidRPr="00E304A7">
        <w:rPr>
          <w:rFonts w:ascii="Calibri" w:hAnsi="Calibri" w:cs="Calibri"/>
          <w:sz w:val="17"/>
          <w:szCs w:val="17"/>
        </w:rPr>
        <w:t xml:space="preserve">HRDOY hosted </w:t>
      </w:r>
      <w:r w:rsidRPr="00E304A7">
        <w:rPr>
          <w:rFonts w:ascii="Calibri" w:hAnsi="Calibri" w:cs="Calibri"/>
          <w:sz w:val="17"/>
          <w:szCs w:val="17"/>
        </w:rPr>
        <w:t xml:space="preserve">webinars throughout the year of planning </w:t>
      </w:r>
    </w:p>
    <w:p w14:paraId="3FF98994" w14:textId="77777777" w:rsidR="00B62ABA" w:rsidRPr="00E304A7" w:rsidRDefault="00B62ABA" w:rsidP="00B62ABA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applicants one-week prior to event (email addresses only) </w:t>
      </w:r>
    </w:p>
    <w:p w14:paraId="631FC9AE" w14:textId="6AF43A11" w:rsidR="00B62ABA" w:rsidRPr="00E304A7" w:rsidRDefault="00B62ABA" w:rsidP="00B62ABA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attendees one week before event and final list two weeks after event (email </w:t>
      </w:r>
      <w:r w:rsidR="00501A88" w:rsidRPr="00E304A7">
        <w:rPr>
          <w:rFonts w:ascii="Calibri" w:hAnsi="Calibri" w:cs="Calibri"/>
          <w:sz w:val="17"/>
          <w:szCs w:val="17"/>
        </w:rPr>
        <w:t xml:space="preserve">&amp; </w:t>
      </w:r>
      <w:r w:rsidRPr="00E304A7">
        <w:rPr>
          <w:rFonts w:ascii="Calibri" w:hAnsi="Calibri" w:cs="Calibri"/>
          <w:sz w:val="17"/>
          <w:szCs w:val="17"/>
        </w:rPr>
        <w:t>opt-in only)</w:t>
      </w:r>
    </w:p>
    <w:p w14:paraId="55890D06" w14:textId="77777777" w:rsidR="00B62ABA" w:rsidRPr="00E304A7" w:rsidRDefault="00B62ABA" w:rsidP="00B62ABA">
      <w:pPr>
        <w:pStyle w:val="ListParagraph"/>
        <w:numPr>
          <w:ilvl w:val="0"/>
          <w:numId w:val="13"/>
        </w:numPr>
        <w:tabs>
          <w:tab w:val="left" w:pos="1170"/>
        </w:tabs>
        <w:ind w:hanging="270"/>
        <w:rPr>
          <w:rFonts w:ascii="Calibri" w:hAnsi="Calibri" w:cs="Calibri"/>
          <w:sz w:val="17"/>
          <w:szCs w:val="17"/>
        </w:rPr>
        <w:sectPr w:rsidR="00B62ABA" w:rsidRPr="00E304A7" w:rsidSect="008E2E10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  <w:r w:rsidRPr="00E304A7">
        <w:rPr>
          <w:rFonts w:ascii="Calibri" w:hAnsi="Calibri" w:cs="Calibri"/>
          <w:sz w:val="17"/>
          <w:szCs w:val="17"/>
        </w:rPr>
        <w:t>Ability to include one (1) sponsor-provided item in the Nominee Celebration Kits</w:t>
      </w:r>
    </w:p>
    <w:bookmarkEnd w:id="0"/>
    <w:p w14:paraId="05C57FD7" w14:textId="77777777" w:rsidR="00B62ABA" w:rsidRPr="00E304A7" w:rsidRDefault="00B62ABA" w:rsidP="00B62ABA">
      <w:pPr>
        <w:tabs>
          <w:tab w:val="left" w:pos="7740"/>
        </w:tabs>
        <w:rPr>
          <w:rFonts w:ascii="Calibri" w:hAnsi="Calibri" w:cs="Calibri"/>
          <w:b/>
          <w:sz w:val="12"/>
          <w:szCs w:val="16"/>
        </w:rPr>
        <w:sectPr w:rsidR="00B62ABA" w:rsidRPr="00E304A7" w:rsidSect="00A34A06">
          <w:type w:val="continuous"/>
          <w:pgSz w:w="12240" w:h="15840"/>
          <w:pgMar w:top="0" w:right="720" w:bottom="0" w:left="720" w:header="540" w:footer="0" w:gutter="0"/>
          <w:cols w:num="2" w:space="720"/>
          <w:docGrid w:linePitch="360"/>
        </w:sectPr>
      </w:pPr>
    </w:p>
    <w:p w14:paraId="4427CEE7" w14:textId="1B6A0EE0" w:rsidR="000B127A" w:rsidRPr="00E304A7" w:rsidRDefault="00E304A7" w:rsidP="000B127A">
      <w:pPr>
        <w:pStyle w:val="NoSpacing"/>
        <w:pBdr>
          <w:bottom w:val="single" w:sz="12" w:space="1" w:color="auto"/>
        </w:pBdr>
        <w:rPr>
          <w:rFonts w:ascii="Calibri" w:hAnsi="Calibri" w:cs="Calibri"/>
          <w:bCs/>
          <w:color w:val="FF0000"/>
        </w:rPr>
        <w:sectPr w:rsidR="000B127A" w:rsidRPr="00E304A7" w:rsidSect="007C79AC">
          <w:type w:val="continuous"/>
          <w:pgSz w:w="12240" w:h="15840"/>
          <w:pgMar w:top="0" w:right="720" w:bottom="0" w:left="810" w:header="540" w:footer="0" w:gutter="0"/>
          <w:cols w:space="720"/>
          <w:docGrid w:linePitch="360"/>
        </w:sectPr>
      </w:pPr>
      <w:r w:rsidRPr="00E304A7">
        <w:rPr>
          <w:rFonts w:ascii="Calibri" w:hAnsi="Calibri" w:cs="Calibri"/>
          <w:b/>
          <w:color w:val="FF0000"/>
        </w:rPr>
        <w:t>GOLD</w:t>
      </w:r>
      <w:r w:rsidR="00B2302E" w:rsidRPr="00E304A7">
        <w:rPr>
          <w:rFonts w:ascii="Calibri" w:hAnsi="Calibri" w:cs="Calibri"/>
          <w:b/>
          <w:color w:val="FF0000"/>
        </w:rPr>
        <w:t xml:space="preserve">: </w:t>
      </w:r>
      <w:r w:rsidR="000B127A" w:rsidRPr="00E304A7">
        <w:rPr>
          <w:rFonts w:ascii="Calibri" w:hAnsi="Calibri" w:cs="Calibri"/>
          <w:b/>
          <w:color w:val="FF0000"/>
        </w:rPr>
        <w:t>$</w:t>
      </w:r>
      <w:r w:rsidR="00B2302E" w:rsidRPr="00E304A7">
        <w:rPr>
          <w:rFonts w:ascii="Calibri" w:hAnsi="Calibri" w:cs="Calibri"/>
          <w:b/>
          <w:color w:val="FF0000"/>
        </w:rPr>
        <w:t>4</w:t>
      </w:r>
      <w:r w:rsidR="000565A8" w:rsidRPr="00E304A7">
        <w:rPr>
          <w:rFonts w:ascii="Calibri" w:hAnsi="Calibri" w:cs="Calibri"/>
          <w:b/>
          <w:color w:val="FF0000"/>
        </w:rPr>
        <w:t>,000</w:t>
      </w:r>
    </w:p>
    <w:p w14:paraId="11DB7B46" w14:textId="0C53C48B" w:rsidR="00E304A7" w:rsidRPr="00E304A7" w:rsidRDefault="00E304A7" w:rsidP="00E304A7">
      <w:pPr>
        <w:pStyle w:val="NoSpacing"/>
        <w:ind w:firstLine="270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1: Reception - OR - Option 2: Program Booklet </w:t>
      </w:r>
    </w:p>
    <w:p w14:paraId="339DBD37" w14:textId="77777777" w:rsidR="00E304A7" w:rsidRPr="00E304A7" w:rsidRDefault="00E304A7" w:rsidP="00E304A7">
      <w:pPr>
        <w:pStyle w:val="NoSpacing"/>
        <w:rPr>
          <w:sz w:val="8"/>
          <w:szCs w:val="8"/>
        </w:rPr>
      </w:pPr>
    </w:p>
    <w:p w14:paraId="252620D4" w14:textId="77777777" w:rsidR="008E2E10" w:rsidRDefault="008E2E10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  <w:sectPr w:rsidR="008E2E10" w:rsidSect="007C79AC">
          <w:type w:val="continuous"/>
          <w:pgSz w:w="12240" w:h="15840"/>
          <w:pgMar w:top="0" w:right="720" w:bottom="0" w:left="810" w:header="540" w:footer="0" w:gutter="0"/>
          <w:cols w:space="720"/>
          <w:docGrid w:linePitch="360"/>
        </w:sectPr>
      </w:pPr>
    </w:p>
    <w:p w14:paraId="70786097" w14:textId="623BA497" w:rsidR="00B2302E" w:rsidRPr="00E304A7" w:rsidRDefault="00B2302E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Prominent logo recognition on website &amp; event signage </w:t>
      </w:r>
    </w:p>
    <w:p w14:paraId="2C6C6225" w14:textId="1F47C451" w:rsidR="000B127A" w:rsidRPr="00E304A7" w:rsidRDefault="00E304A7" w:rsidP="00E304A7">
      <w:pPr>
        <w:pStyle w:val="ListParagraph"/>
        <w:numPr>
          <w:ilvl w:val="0"/>
          <w:numId w:val="12"/>
        </w:numPr>
        <w:rPr>
          <w:rFonts w:ascii="Calibri" w:hAnsi="Calibri" w:cs="Calibri"/>
          <w:i/>
          <w:iCs/>
          <w:sz w:val="17"/>
          <w:szCs w:val="17"/>
        </w:rPr>
      </w:pPr>
      <w:r w:rsidRPr="00E304A7">
        <w:rPr>
          <w:rFonts w:ascii="Calibri" w:hAnsi="Calibri" w:cs="Calibri"/>
          <w:i/>
          <w:iCs/>
          <w:sz w:val="17"/>
          <w:szCs w:val="17"/>
        </w:rPr>
        <w:t xml:space="preserve">Option 1: </w:t>
      </w:r>
      <w:r w:rsidR="000B127A" w:rsidRPr="00E304A7">
        <w:rPr>
          <w:rFonts w:ascii="Calibri" w:hAnsi="Calibri" w:cs="Calibri"/>
          <w:i/>
          <w:iCs/>
          <w:sz w:val="17"/>
          <w:szCs w:val="17"/>
        </w:rPr>
        <w:t xml:space="preserve">Sponsorship of Signature Drink </w:t>
      </w:r>
      <w:r w:rsidRPr="00E304A7">
        <w:rPr>
          <w:rFonts w:ascii="Calibri" w:hAnsi="Calibri" w:cs="Calibri"/>
          <w:i/>
          <w:iCs/>
          <w:sz w:val="17"/>
          <w:szCs w:val="17"/>
        </w:rPr>
        <w:t xml:space="preserve">given to each attendee </w:t>
      </w:r>
      <w:r w:rsidR="000B127A" w:rsidRPr="00E304A7">
        <w:rPr>
          <w:rFonts w:ascii="Calibri" w:hAnsi="Calibri" w:cs="Calibri"/>
          <w:i/>
          <w:iCs/>
          <w:sz w:val="17"/>
          <w:szCs w:val="17"/>
        </w:rPr>
        <w:t>with Company Name</w:t>
      </w:r>
      <w:r w:rsidRPr="00E304A7">
        <w:rPr>
          <w:rFonts w:ascii="Calibri" w:hAnsi="Calibri" w:cs="Calibri"/>
          <w:i/>
          <w:iCs/>
          <w:sz w:val="17"/>
          <w:szCs w:val="17"/>
        </w:rPr>
        <w:t xml:space="preserve"> &amp; Logo</w:t>
      </w:r>
    </w:p>
    <w:p w14:paraId="0954997F" w14:textId="08EB2483" w:rsidR="00E304A7" w:rsidRPr="00E304A7" w:rsidRDefault="00E304A7" w:rsidP="00E304A7">
      <w:pPr>
        <w:pStyle w:val="ListParagraph"/>
        <w:numPr>
          <w:ilvl w:val="0"/>
          <w:numId w:val="12"/>
        </w:numPr>
        <w:rPr>
          <w:rFonts w:ascii="Calibri" w:hAnsi="Calibri" w:cs="Calibri"/>
          <w:i/>
          <w:iCs/>
          <w:sz w:val="17"/>
          <w:szCs w:val="17"/>
        </w:rPr>
      </w:pPr>
      <w:r w:rsidRPr="00E304A7">
        <w:rPr>
          <w:rFonts w:ascii="Calibri" w:hAnsi="Calibri" w:cs="Calibri"/>
          <w:i/>
          <w:iCs/>
          <w:sz w:val="17"/>
          <w:szCs w:val="17"/>
        </w:rPr>
        <w:t>Option 2: Full page ad in program booklet with premier placement either on back cover or inside cover</w:t>
      </w:r>
    </w:p>
    <w:p w14:paraId="079F1B25" w14:textId="0CEFD8F4" w:rsidR="000B127A" w:rsidRPr="00E304A7" w:rsidRDefault="000B127A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Quarter page ad in program booklet </w:t>
      </w:r>
    </w:p>
    <w:p w14:paraId="7DE11BDA" w14:textId="77777777" w:rsidR="000B127A" w:rsidRPr="00E304A7" w:rsidRDefault="000B127A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Acknowledgement in program booklet – Logo &amp; Website</w:t>
      </w:r>
    </w:p>
    <w:p w14:paraId="3FF669FD" w14:textId="65534021" w:rsidR="000B127A" w:rsidRPr="00E304A7" w:rsidRDefault="00B2302E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Three </w:t>
      </w:r>
      <w:r w:rsidR="000B127A" w:rsidRPr="00E304A7">
        <w:rPr>
          <w:rFonts w:ascii="Calibri" w:hAnsi="Calibri" w:cs="Calibri"/>
          <w:sz w:val="17"/>
          <w:szCs w:val="17"/>
        </w:rPr>
        <w:t xml:space="preserve">(3) VIP </w:t>
      </w:r>
      <w:r w:rsidRPr="00E304A7">
        <w:rPr>
          <w:rFonts w:ascii="Calibri" w:hAnsi="Calibri" w:cs="Calibri"/>
          <w:sz w:val="17"/>
          <w:szCs w:val="17"/>
        </w:rPr>
        <w:t>t</w:t>
      </w:r>
      <w:r w:rsidR="000B127A" w:rsidRPr="00E304A7">
        <w:rPr>
          <w:rFonts w:ascii="Calibri" w:hAnsi="Calibri" w:cs="Calibri"/>
          <w:sz w:val="17"/>
          <w:szCs w:val="17"/>
        </w:rPr>
        <w:t>ickets to the Awards</w:t>
      </w:r>
      <w:r w:rsidRPr="00E304A7">
        <w:rPr>
          <w:rFonts w:ascii="Calibri" w:hAnsi="Calibri" w:cs="Calibri"/>
          <w:sz w:val="17"/>
          <w:szCs w:val="17"/>
        </w:rPr>
        <w:t xml:space="preserve"> Event</w:t>
      </w:r>
    </w:p>
    <w:p w14:paraId="00955EE9" w14:textId="77777777" w:rsidR="000B127A" w:rsidRPr="00E304A7" w:rsidRDefault="000B127A" w:rsidP="000B127A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Recognition of sponsorship during event presentation</w:t>
      </w:r>
    </w:p>
    <w:p w14:paraId="7C88F8EC" w14:textId="77777777" w:rsidR="00B2302E" w:rsidRPr="00E304A7" w:rsidRDefault="00B2302E" w:rsidP="00B2302E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Branding exposure within HRDOY hosted webinars throughout the year of planning </w:t>
      </w:r>
    </w:p>
    <w:p w14:paraId="2DC2720B" w14:textId="77777777" w:rsidR="00B2302E" w:rsidRPr="00E304A7" w:rsidRDefault="00B2302E" w:rsidP="00B2302E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applicants one-week prior to event (email addresses only) </w:t>
      </w:r>
    </w:p>
    <w:p w14:paraId="179DD0A9" w14:textId="1407D0E7" w:rsidR="00B2302E" w:rsidRPr="00E304A7" w:rsidRDefault="00B2302E" w:rsidP="00B2302E">
      <w:pPr>
        <w:pStyle w:val="ListParagraph"/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Receive contact list of attendees one week before event and final list two weeks after event (email</w:t>
      </w:r>
      <w:r w:rsidR="00501A88" w:rsidRPr="00E304A7">
        <w:rPr>
          <w:rFonts w:ascii="Calibri" w:hAnsi="Calibri" w:cs="Calibri"/>
          <w:sz w:val="17"/>
          <w:szCs w:val="17"/>
        </w:rPr>
        <w:t xml:space="preserve"> &amp; </w:t>
      </w:r>
      <w:r w:rsidRPr="00E304A7">
        <w:rPr>
          <w:rFonts w:ascii="Calibri" w:hAnsi="Calibri" w:cs="Calibri"/>
          <w:sz w:val="17"/>
          <w:szCs w:val="17"/>
        </w:rPr>
        <w:t>opt-in only)</w:t>
      </w:r>
    </w:p>
    <w:p w14:paraId="1C5AB3DF" w14:textId="77777777" w:rsidR="00B2302E" w:rsidRPr="00E304A7" w:rsidRDefault="00B2302E" w:rsidP="00B2302E">
      <w:pPr>
        <w:numPr>
          <w:ilvl w:val="0"/>
          <w:numId w:val="12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Ability to include one (1) sponsor-provided item in the Nominee Celebration Kits</w:t>
      </w:r>
    </w:p>
    <w:p w14:paraId="48ED9A2C" w14:textId="77777777" w:rsidR="008E2E10" w:rsidRDefault="008E2E10" w:rsidP="000B127A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sz w:val="12"/>
          <w:szCs w:val="12"/>
        </w:rPr>
        <w:sectPr w:rsidR="008E2E10" w:rsidSect="008E2E10">
          <w:type w:val="continuous"/>
          <w:pgSz w:w="12240" w:h="15840"/>
          <w:pgMar w:top="0" w:right="720" w:bottom="0" w:left="810" w:header="540" w:footer="0" w:gutter="0"/>
          <w:cols w:num="2" w:space="720"/>
          <w:docGrid w:linePitch="360"/>
        </w:sectPr>
      </w:pPr>
    </w:p>
    <w:p w14:paraId="3A0470B9" w14:textId="42C6350A" w:rsidR="000B127A" w:rsidRPr="00E304A7" w:rsidRDefault="000B127A" w:rsidP="000B127A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sz w:val="12"/>
          <w:szCs w:val="12"/>
        </w:rPr>
      </w:pPr>
    </w:p>
    <w:p w14:paraId="3849AAD8" w14:textId="05183F28" w:rsidR="00A34A06" w:rsidRPr="00E304A7" w:rsidRDefault="00B2302E" w:rsidP="00CD7F00">
      <w:pPr>
        <w:pStyle w:val="NoSpacing"/>
        <w:pBdr>
          <w:bottom w:val="single" w:sz="12" w:space="1" w:color="auto"/>
        </w:pBdr>
        <w:rPr>
          <w:rFonts w:ascii="Calibri" w:hAnsi="Calibri" w:cs="Calibri"/>
          <w:b/>
          <w:color w:val="FF0000"/>
        </w:rPr>
        <w:sectPr w:rsidR="00A34A06" w:rsidRPr="00E304A7" w:rsidSect="007C79AC">
          <w:type w:val="continuous"/>
          <w:pgSz w:w="12240" w:h="15840"/>
          <w:pgMar w:top="0" w:right="720" w:bottom="0" w:left="810" w:header="540" w:footer="0" w:gutter="0"/>
          <w:cols w:space="720"/>
          <w:docGrid w:linePitch="360"/>
        </w:sectPr>
      </w:pPr>
      <w:r w:rsidRPr="00E304A7">
        <w:rPr>
          <w:rFonts w:ascii="Calibri" w:hAnsi="Calibri" w:cs="Calibri"/>
          <w:b/>
          <w:color w:val="FF0000"/>
        </w:rPr>
        <w:t xml:space="preserve">SILVER (Excellence Awards): </w:t>
      </w:r>
      <w:r w:rsidR="00EA5F80" w:rsidRPr="00E304A7">
        <w:rPr>
          <w:rFonts w:ascii="Calibri" w:hAnsi="Calibri" w:cs="Calibri"/>
          <w:b/>
          <w:color w:val="FF0000"/>
        </w:rPr>
        <w:t>$</w:t>
      </w:r>
      <w:r w:rsidRPr="00E304A7">
        <w:rPr>
          <w:rFonts w:ascii="Calibri" w:hAnsi="Calibri" w:cs="Calibri"/>
          <w:b/>
          <w:color w:val="FF0000"/>
        </w:rPr>
        <w:t>3,000</w:t>
      </w:r>
    </w:p>
    <w:p w14:paraId="7D2BF835" w14:textId="77777777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1: Employee Relations </w:t>
      </w:r>
    </w:p>
    <w:p w14:paraId="1ADDFDFF" w14:textId="77777777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>Option 2: Talent Acquisition</w:t>
      </w:r>
      <w:r w:rsidRPr="00E304A7">
        <w:rPr>
          <w:rFonts w:ascii="Calibri" w:hAnsi="Calibri" w:cs="Calibri"/>
          <w:iCs/>
          <w:sz w:val="16"/>
          <w:szCs w:val="16"/>
        </w:rPr>
        <w:t xml:space="preserve"> </w:t>
      </w:r>
      <w:r w:rsidRPr="00E304A7">
        <w:rPr>
          <w:rFonts w:ascii="Calibri" w:hAnsi="Calibri" w:cs="Calibri"/>
          <w:sz w:val="16"/>
          <w:szCs w:val="16"/>
        </w:rPr>
        <w:t xml:space="preserve"> </w:t>
      </w:r>
    </w:p>
    <w:p w14:paraId="03928188" w14:textId="77777777" w:rsidR="00E304A7" w:rsidRDefault="00EA5F80" w:rsidP="00CD7F00">
      <w:pPr>
        <w:pStyle w:val="NoSpacing"/>
        <w:ind w:right="-120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>Option 3: Talent Management</w:t>
      </w:r>
    </w:p>
    <w:p w14:paraId="5165D31D" w14:textId="314FF03F" w:rsidR="00EA5F80" w:rsidRPr="00E304A7" w:rsidRDefault="00E304A7" w:rsidP="00CD7F00">
      <w:pPr>
        <w:pStyle w:val="NoSpacing"/>
        <w:ind w:right="-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Option 4: Technology</w:t>
      </w:r>
      <w:r w:rsidR="00EA5F80" w:rsidRPr="00E304A7">
        <w:rPr>
          <w:rFonts w:ascii="Calibri" w:hAnsi="Calibri" w:cs="Calibri"/>
          <w:sz w:val="16"/>
          <w:szCs w:val="16"/>
        </w:rPr>
        <w:t xml:space="preserve"> </w:t>
      </w:r>
    </w:p>
    <w:p w14:paraId="6FE2D645" w14:textId="77777777" w:rsidR="002F4118" w:rsidRPr="00E304A7" w:rsidRDefault="002F4118" w:rsidP="00CD7F00">
      <w:pPr>
        <w:pStyle w:val="NoSpacing"/>
        <w:rPr>
          <w:rFonts w:ascii="Calibri" w:hAnsi="Calibri" w:cs="Calibri"/>
          <w:sz w:val="4"/>
          <w:szCs w:val="4"/>
        </w:rPr>
      </w:pPr>
    </w:p>
    <w:p w14:paraId="7F46B7A4" w14:textId="77777777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5: Benefits  </w:t>
      </w:r>
    </w:p>
    <w:p w14:paraId="5700032A" w14:textId="3659C236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6: Wellness </w:t>
      </w:r>
    </w:p>
    <w:p w14:paraId="36865460" w14:textId="6C430BC0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7: Compensation </w:t>
      </w:r>
    </w:p>
    <w:p w14:paraId="5A5FB2DA" w14:textId="77777777" w:rsidR="00EA5F80" w:rsidRPr="00E304A7" w:rsidRDefault="00EA5F80" w:rsidP="00CD7F00">
      <w:pPr>
        <w:pStyle w:val="NoSpacing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>Option 8: Diversity</w:t>
      </w:r>
      <w:r w:rsidRPr="00E304A7">
        <w:rPr>
          <w:rFonts w:ascii="Calibri" w:hAnsi="Calibri" w:cs="Calibri"/>
          <w:iCs/>
          <w:sz w:val="16"/>
          <w:szCs w:val="16"/>
        </w:rPr>
        <w:t xml:space="preserve"> </w:t>
      </w:r>
      <w:r w:rsidRPr="00E304A7">
        <w:rPr>
          <w:rFonts w:ascii="Calibri" w:hAnsi="Calibri" w:cs="Calibri"/>
          <w:i/>
          <w:sz w:val="16"/>
          <w:szCs w:val="16"/>
        </w:rPr>
        <w:t xml:space="preserve"> </w:t>
      </w:r>
    </w:p>
    <w:p w14:paraId="245D3614" w14:textId="742A6E6A" w:rsidR="00EA5F80" w:rsidRPr="00E304A7" w:rsidRDefault="00EA5F80" w:rsidP="00CD7F00">
      <w:pPr>
        <w:pStyle w:val="NoSpacing"/>
        <w:ind w:right="-930"/>
        <w:rPr>
          <w:rFonts w:ascii="Calibri" w:hAnsi="Calibri" w:cs="Calibri"/>
          <w:sz w:val="16"/>
          <w:szCs w:val="16"/>
        </w:rPr>
      </w:pPr>
      <w:r w:rsidRPr="00E304A7">
        <w:rPr>
          <w:rFonts w:ascii="Calibri" w:hAnsi="Calibri" w:cs="Calibri"/>
          <w:sz w:val="16"/>
          <w:szCs w:val="16"/>
        </w:rPr>
        <w:t xml:space="preserve">Option 9: </w:t>
      </w:r>
      <w:r w:rsidRPr="00E304A7">
        <w:rPr>
          <w:rFonts w:ascii="Calibri" w:hAnsi="Calibri" w:cs="Calibri"/>
          <w:iCs/>
          <w:sz w:val="16"/>
          <w:szCs w:val="16"/>
        </w:rPr>
        <w:t>Social Responsibility</w:t>
      </w:r>
      <w:bookmarkStart w:id="1" w:name="OLE_LINK2"/>
      <w:r w:rsidRPr="00E304A7">
        <w:rPr>
          <w:rFonts w:ascii="Calibri" w:hAnsi="Calibri" w:cs="Calibri"/>
          <w:iCs/>
          <w:sz w:val="16"/>
          <w:szCs w:val="16"/>
        </w:rPr>
        <w:t xml:space="preserve"> </w:t>
      </w:r>
      <w:bookmarkEnd w:id="1"/>
    </w:p>
    <w:p w14:paraId="26F071C9" w14:textId="061AB6A7" w:rsidR="00EA5F80" w:rsidRPr="00E304A7" w:rsidRDefault="00EA5F80" w:rsidP="00CD7F00">
      <w:pPr>
        <w:pStyle w:val="NoSpacing"/>
        <w:rPr>
          <w:rFonts w:ascii="Calibri" w:hAnsi="Calibri" w:cs="Calibri"/>
          <w:i/>
          <w:sz w:val="16"/>
          <w:szCs w:val="16"/>
        </w:rPr>
        <w:sectPr w:rsidR="00EA5F80" w:rsidRPr="00E304A7" w:rsidSect="007110B3">
          <w:type w:val="continuous"/>
          <w:pgSz w:w="12240" w:h="15840"/>
          <w:pgMar w:top="720" w:right="2790" w:bottom="720" w:left="1080" w:header="720" w:footer="720" w:gutter="0"/>
          <w:cols w:num="3" w:space="720"/>
          <w:docGrid w:linePitch="360"/>
        </w:sectPr>
      </w:pPr>
      <w:r w:rsidRPr="00E304A7">
        <w:rPr>
          <w:rFonts w:ascii="Calibri" w:hAnsi="Calibri" w:cs="Calibri"/>
          <w:sz w:val="16"/>
          <w:szCs w:val="16"/>
        </w:rPr>
        <w:t xml:space="preserve">Option 10: CEO </w:t>
      </w:r>
      <w:r w:rsidR="00C26282" w:rsidRPr="00E304A7">
        <w:rPr>
          <w:rFonts w:ascii="Calibri" w:hAnsi="Calibri" w:cs="Calibri"/>
          <w:sz w:val="16"/>
          <w:szCs w:val="16"/>
        </w:rPr>
        <w:t>of the Ye</w:t>
      </w:r>
      <w:r w:rsidR="000B127A" w:rsidRPr="00E304A7">
        <w:rPr>
          <w:rFonts w:ascii="Calibri" w:hAnsi="Calibri" w:cs="Calibri"/>
          <w:sz w:val="16"/>
          <w:szCs w:val="16"/>
        </w:rPr>
        <w:t>ar</w:t>
      </w:r>
    </w:p>
    <w:p w14:paraId="714A01A9" w14:textId="64D46E2C" w:rsidR="00EA5F80" w:rsidRPr="00E304A7" w:rsidRDefault="00EA5F80" w:rsidP="00CD7F00">
      <w:pPr>
        <w:rPr>
          <w:rFonts w:ascii="Calibri" w:hAnsi="Calibri" w:cs="Calibri"/>
          <w:i/>
          <w:strike/>
          <w:sz w:val="10"/>
          <w:szCs w:val="10"/>
        </w:rPr>
        <w:sectPr w:rsidR="00EA5F80" w:rsidRPr="00E304A7" w:rsidSect="004F795B">
          <w:type w:val="continuous"/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14:paraId="31E1BCC5" w14:textId="77777777" w:rsidR="000B127A" w:rsidRPr="00E304A7" w:rsidRDefault="000B127A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Prominent logo recognition on website &amp; event signage </w:t>
      </w:r>
    </w:p>
    <w:p w14:paraId="3C13AE67" w14:textId="31FD59C7" w:rsidR="000B127A" w:rsidRPr="00E304A7" w:rsidRDefault="000B127A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Quarter page ad in program booklet </w:t>
      </w:r>
    </w:p>
    <w:p w14:paraId="5A168147" w14:textId="77777777" w:rsidR="000B127A" w:rsidRPr="00E304A7" w:rsidRDefault="000B127A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Acknowledgement in program booklet – Logo &amp; Website</w:t>
      </w:r>
    </w:p>
    <w:p w14:paraId="2C6A7528" w14:textId="5BE63759" w:rsidR="000B127A" w:rsidRPr="00E304A7" w:rsidRDefault="00B2302E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Two </w:t>
      </w:r>
      <w:r w:rsidR="000B127A" w:rsidRPr="00E304A7">
        <w:rPr>
          <w:rFonts w:ascii="Calibri" w:hAnsi="Calibri" w:cs="Calibri"/>
          <w:sz w:val="17"/>
          <w:szCs w:val="17"/>
        </w:rPr>
        <w:t>(</w:t>
      </w:r>
      <w:r w:rsidR="000565A8" w:rsidRPr="00E304A7">
        <w:rPr>
          <w:rFonts w:ascii="Calibri" w:hAnsi="Calibri" w:cs="Calibri"/>
          <w:sz w:val="17"/>
          <w:szCs w:val="17"/>
        </w:rPr>
        <w:t>2</w:t>
      </w:r>
      <w:r w:rsidR="000B127A" w:rsidRPr="00E304A7">
        <w:rPr>
          <w:rFonts w:ascii="Calibri" w:hAnsi="Calibri" w:cs="Calibri"/>
          <w:sz w:val="17"/>
          <w:szCs w:val="17"/>
        </w:rPr>
        <w:t xml:space="preserve">) VIP Tickets to the Awards Dinner </w:t>
      </w:r>
    </w:p>
    <w:p w14:paraId="007BBD5E" w14:textId="77777777" w:rsidR="000B127A" w:rsidRPr="00E304A7" w:rsidRDefault="000B127A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Recognition of sponsorship during event presentation</w:t>
      </w:r>
    </w:p>
    <w:p w14:paraId="261C788C" w14:textId="4B0E6DF2" w:rsidR="000B127A" w:rsidRPr="00E304A7" w:rsidRDefault="000B127A" w:rsidP="000565A8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Sponsor to present a</w:t>
      </w:r>
      <w:r w:rsidR="00B2302E" w:rsidRPr="00E304A7">
        <w:rPr>
          <w:rFonts w:ascii="Calibri" w:hAnsi="Calibri" w:cs="Calibri"/>
          <w:sz w:val="17"/>
          <w:szCs w:val="17"/>
        </w:rPr>
        <w:t xml:space="preserve">ward in category </w:t>
      </w:r>
      <w:r w:rsidRPr="00E304A7">
        <w:rPr>
          <w:rFonts w:ascii="Calibri" w:hAnsi="Calibri" w:cs="Calibri"/>
          <w:sz w:val="17"/>
          <w:szCs w:val="17"/>
        </w:rPr>
        <w:t>during event presentation</w:t>
      </w:r>
    </w:p>
    <w:p w14:paraId="4459A7F6" w14:textId="77777777" w:rsidR="00B2302E" w:rsidRPr="00E304A7" w:rsidRDefault="00B2302E" w:rsidP="00B2302E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Branding exposure within HRDOY hosted webinars throughout the year of planning </w:t>
      </w:r>
    </w:p>
    <w:p w14:paraId="3E8D66ED" w14:textId="77777777" w:rsidR="00B2302E" w:rsidRPr="00E304A7" w:rsidRDefault="00B2302E" w:rsidP="00B2302E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applicants one-week prior to event (email addresses only) </w:t>
      </w:r>
    </w:p>
    <w:p w14:paraId="51B274C7" w14:textId="7957450D" w:rsidR="00B2302E" w:rsidRPr="00E304A7" w:rsidRDefault="00B2302E" w:rsidP="00B2302E">
      <w:pPr>
        <w:pStyle w:val="ListParagraph"/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Receive contact list of attendees one week before event and final list two weeks after event (email </w:t>
      </w:r>
      <w:r w:rsidR="00501A88" w:rsidRPr="00E304A7">
        <w:rPr>
          <w:rFonts w:ascii="Calibri" w:hAnsi="Calibri" w:cs="Calibri"/>
          <w:sz w:val="17"/>
          <w:szCs w:val="17"/>
        </w:rPr>
        <w:t xml:space="preserve">&amp; </w:t>
      </w:r>
      <w:r w:rsidRPr="00E304A7">
        <w:rPr>
          <w:rFonts w:ascii="Calibri" w:hAnsi="Calibri" w:cs="Calibri"/>
          <w:sz w:val="17"/>
          <w:szCs w:val="17"/>
        </w:rPr>
        <w:t>opt-in only)</w:t>
      </w:r>
    </w:p>
    <w:p w14:paraId="4636D899" w14:textId="77777777" w:rsidR="00B2302E" w:rsidRPr="00E304A7" w:rsidRDefault="00B2302E" w:rsidP="00B2302E">
      <w:pPr>
        <w:numPr>
          <w:ilvl w:val="0"/>
          <w:numId w:val="15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Ability to include one (1) sponsor-provided item in the Nominee Celebration Kits</w:t>
      </w:r>
    </w:p>
    <w:p w14:paraId="4E3B1464" w14:textId="1E79804D" w:rsidR="000B127A" w:rsidRPr="00E304A7" w:rsidRDefault="000B127A" w:rsidP="000B127A">
      <w:pPr>
        <w:rPr>
          <w:rFonts w:ascii="Calibri" w:hAnsi="Calibri" w:cs="Calibri"/>
          <w:sz w:val="18"/>
          <w:szCs w:val="20"/>
        </w:rPr>
        <w:sectPr w:rsidR="000B127A" w:rsidRPr="00E304A7" w:rsidSect="007C79AC">
          <w:type w:val="continuous"/>
          <w:pgSz w:w="12240" w:h="15840"/>
          <w:pgMar w:top="900" w:right="1080" w:bottom="0" w:left="1170" w:header="720" w:footer="720" w:gutter="0"/>
          <w:cols w:space="720"/>
          <w:docGrid w:linePitch="360"/>
        </w:sectPr>
      </w:pPr>
    </w:p>
    <w:p w14:paraId="644BB12B" w14:textId="2AE04894" w:rsidR="001914F9" w:rsidRPr="00E304A7" w:rsidRDefault="001914F9" w:rsidP="003B6D7A">
      <w:pPr>
        <w:tabs>
          <w:tab w:val="left" w:pos="7380"/>
        </w:tabs>
        <w:rPr>
          <w:rFonts w:ascii="Calibri" w:hAnsi="Calibri" w:cs="Calibri"/>
          <w:b/>
          <w:sz w:val="12"/>
          <w:szCs w:val="12"/>
        </w:rPr>
      </w:pPr>
    </w:p>
    <w:p w14:paraId="5859FDD2" w14:textId="23182C83" w:rsidR="008E2E10" w:rsidRDefault="00B2302E" w:rsidP="000B127A">
      <w:pPr>
        <w:pBdr>
          <w:bottom w:val="single" w:sz="12" w:space="1" w:color="auto"/>
        </w:pBdr>
        <w:tabs>
          <w:tab w:val="left" w:pos="7380"/>
        </w:tabs>
        <w:ind w:left="-270" w:hanging="90"/>
        <w:rPr>
          <w:rFonts w:ascii="Calibri" w:hAnsi="Calibri" w:cs="Calibri"/>
          <w:bCs/>
          <w:color w:val="FF0000"/>
          <w:szCs w:val="32"/>
        </w:rPr>
      </w:pPr>
      <w:r w:rsidRPr="00E304A7">
        <w:rPr>
          <w:rFonts w:ascii="Calibri" w:hAnsi="Calibri" w:cs="Calibri"/>
          <w:b/>
          <w:color w:val="FF0000"/>
          <w:szCs w:val="32"/>
        </w:rPr>
        <w:t xml:space="preserve">BRONZE: </w:t>
      </w:r>
      <w:r w:rsidR="00EA5F80" w:rsidRPr="00E304A7">
        <w:rPr>
          <w:rFonts w:ascii="Calibri" w:hAnsi="Calibri" w:cs="Calibri"/>
          <w:b/>
          <w:color w:val="FF0000"/>
          <w:szCs w:val="32"/>
        </w:rPr>
        <w:t>$1,</w:t>
      </w:r>
      <w:r w:rsidR="001912A6" w:rsidRPr="00E304A7">
        <w:rPr>
          <w:rFonts w:ascii="Calibri" w:hAnsi="Calibri" w:cs="Calibri"/>
          <w:b/>
          <w:color w:val="FF0000"/>
          <w:szCs w:val="32"/>
        </w:rPr>
        <w:t>5</w:t>
      </w:r>
      <w:r w:rsidR="00EA5F80" w:rsidRPr="00E304A7">
        <w:rPr>
          <w:rFonts w:ascii="Calibri" w:hAnsi="Calibri" w:cs="Calibri"/>
          <w:b/>
          <w:color w:val="FF0000"/>
          <w:szCs w:val="32"/>
        </w:rPr>
        <w:t>00</w:t>
      </w:r>
      <w:r w:rsidR="00B43D52" w:rsidRPr="00E304A7">
        <w:rPr>
          <w:rFonts w:ascii="Calibri" w:hAnsi="Calibri" w:cs="Calibri"/>
          <w:bCs/>
          <w:color w:val="FF0000"/>
          <w:szCs w:val="32"/>
        </w:rPr>
        <w:t xml:space="preserve"> </w:t>
      </w:r>
    </w:p>
    <w:p w14:paraId="703A229B" w14:textId="41AE575A" w:rsidR="008E2E10" w:rsidRPr="00E304A7" w:rsidRDefault="008E2E10" w:rsidP="000B127A">
      <w:pPr>
        <w:pBdr>
          <w:bottom w:val="single" w:sz="12" w:space="1" w:color="auto"/>
        </w:pBdr>
        <w:tabs>
          <w:tab w:val="left" w:pos="7380"/>
        </w:tabs>
        <w:ind w:left="-270" w:hanging="90"/>
        <w:rPr>
          <w:rFonts w:ascii="Calibri" w:hAnsi="Calibri" w:cs="Calibri"/>
          <w:color w:val="FF0000"/>
          <w:sz w:val="18"/>
          <w:szCs w:val="20"/>
        </w:rPr>
        <w:sectPr w:rsidR="008E2E10" w:rsidRPr="00E304A7" w:rsidSect="008E2E10">
          <w:type w:val="continuous"/>
          <w:pgSz w:w="12240" w:h="15840"/>
          <w:pgMar w:top="900" w:right="720" w:bottom="0" w:left="1170" w:header="720" w:footer="720" w:gutter="0"/>
          <w:cols w:space="720"/>
          <w:docGrid w:linePitch="360"/>
        </w:sectPr>
      </w:pPr>
    </w:p>
    <w:p w14:paraId="102D9391" w14:textId="19A9CC6A" w:rsidR="00EA5F80" w:rsidRPr="00E304A7" w:rsidRDefault="00D07CB9" w:rsidP="00E9085F">
      <w:pPr>
        <w:pStyle w:val="ListParagraph"/>
        <w:numPr>
          <w:ilvl w:val="0"/>
          <w:numId w:val="3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Standard </w:t>
      </w:r>
      <w:r w:rsidR="003D63A5" w:rsidRPr="00E304A7">
        <w:rPr>
          <w:rFonts w:ascii="Calibri" w:hAnsi="Calibri" w:cs="Calibri"/>
          <w:sz w:val="17"/>
          <w:szCs w:val="17"/>
        </w:rPr>
        <w:t>L</w:t>
      </w:r>
      <w:r w:rsidR="00361C50" w:rsidRPr="00E304A7">
        <w:rPr>
          <w:rFonts w:ascii="Calibri" w:hAnsi="Calibri" w:cs="Calibri"/>
          <w:sz w:val="17"/>
          <w:szCs w:val="17"/>
        </w:rPr>
        <w:t xml:space="preserve">ogo recognition on website </w:t>
      </w:r>
      <w:r w:rsidR="000B127A" w:rsidRPr="00E304A7">
        <w:rPr>
          <w:rFonts w:ascii="Calibri" w:hAnsi="Calibri" w:cs="Calibri"/>
          <w:sz w:val="17"/>
          <w:szCs w:val="17"/>
        </w:rPr>
        <w:t>&amp; event signage</w:t>
      </w:r>
    </w:p>
    <w:p w14:paraId="1A6E7CE0" w14:textId="637B3449" w:rsidR="00EA5F80" w:rsidRPr="00E304A7" w:rsidRDefault="00EA5F80" w:rsidP="00E9085F">
      <w:pPr>
        <w:pStyle w:val="ListParagraph"/>
        <w:numPr>
          <w:ilvl w:val="0"/>
          <w:numId w:val="3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Quarter page ad in program booklet </w:t>
      </w:r>
    </w:p>
    <w:p w14:paraId="1BB95FB0" w14:textId="77777777" w:rsidR="00EA5F80" w:rsidRPr="00E304A7" w:rsidRDefault="00EA5F80" w:rsidP="00E9085F">
      <w:pPr>
        <w:pStyle w:val="ListParagraph"/>
        <w:numPr>
          <w:ilvl w:val="0"/>
          <w:numId w:val="3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Acknowledgement in program booklet – logo only</w:t>
      </w:r>
    </w:p>
    <w:p w14:paraId="3C284582" w14:textId="48F2AD4A" w:rsidR="00905298" w:rsidRPr="00E304A7" w:rsidRDefault="00B2302E" w:rsidP="00E9085F">
      <w:pPr>
        <w:pStyle w:val="ListParagraph"/>
        <w:numPr>
          <w:ilvl w:val="0"/>
          <w:numId w:val="3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 xml:space="preserve">One </w:t>
      </w:r>
      <w:r w:rsidR="003834D8" w:rsidRPr="00E304A7">
        <w:rPr>
          <w:rFonts w:ascii="Calibri" w:hAnsi="Calibri" w:cs="Calibri"/>
          <w:sz w:val="17"/>
          <w:szCs w:val="17"/>
        </w:rPr>
        <w:t xml:space="preserve">(1) </w:t>
      </w:r>
      <w:r w:rsidRPr="00E304A7">
        <w:rPr>
          <w:rFonts w:ascii="Calibri" w:hAnsi="Calibri" w:cs="Calibri"/>
          <w:sz w:val="17"/>
          <w:szCs w:val="17"/>
        </w:rPr>
        <w:t>t</w:t>
      </w:r>
      <w:r w:rsidR="000B127A" w:rsidRPr="00E304A7">
        <w:rPr>
          <w:rFonts w:ascii="Calibri" w:hAnsi="Calibri" w:cs="Calibri"/>
          <w:sz w:val="17"/>
          <w:szCs w:val="17"/>
        </w:rPr>
        <w:t xml:space="preserve">icket to Awards </w:t>
      </w:r>
      <w:r w:rsidRPr="00E304A7">
        <w:rPr>
          <w:rFonts w:ascii="Calibri" w:hAnsi="Calibri" w:cs="Calibri"/>
          <w:sz w:val="17"/>
          <w:szCs w:val="17"/>
        </w:rPr>
        <w:t>Event</w:t>
      </w:r>
    </w:p>
    <w:p w14:paraId="6DC4E8AE" w14:textId="77777777" w:rsidR="00185984" w:rsidRPr="00E304A7" w:rsidRDefault="00EA5F80" w:rsidP="00E9085F">
      <w:pPr>
        <w:pStyle w:val="ListParagraph"/>
        <w:numPr>
          <w:ilvl w:val="0"/>
          <w:numId w:val="3"/>
        </w:numPr>
        <w:rPr>
          <w:rFonts w:ascii="Calibri" w:hAnsi="Calibri" w:cs="Calibri"/>
          <w:sz w:val="17"/>
          <w:szCs w:val="17"/>
        </w:rPr>
      </w:pPr>
      <w:r w:rsidRPr="00E304A7">
        <w:rPr>
          <w:rFonts w:ascii="Calibri" w:hAnsi="Calibri" w:cs="Calibri"/>
          <w:sz w:val="17"/>
          <w:szCs w:val="17"/>
        </w:rPr>
        <w:t>Recognition of sponsorship during event presentation</w:t>
      </w:r>
    </w:p>
    <w:p w14:paraId="3B7C7BC1" w14:textId="34BC4720" w:rsidR="00885362" w:rsidRPr="00E304A7" w:rsidRDefault="00885362" w:rsidP="00905298">
      <w:pPr>
        <w:numPr>
          <w:ilvl w:val="0"/>
          <w:numId w:val="3"/>
        </w:numPr>
        <w:tabs>
          <w:tab w:val="clear" w:pos="720"/>
          <w:tab w:val="num" w:pos="360"/>
        </w:tabs>
        <w:ind w:hanging="630"/>
        <w:rPr>
          <w:rFonts w:ascii="Calibri" w:hAnsi="Calibri" w:cs="Calibri"/>
          <w:sz w:val="18"/>
          <w:szCs w:val="20"/>
        </w:rPr>
        <w:sectPr w:rsidR="00885362" w:rsidRPr="00E304A7" w:rsidSect="008E2E10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782575A9" w14:textId="77777777" w:rsidR="00185984" w:rsidRPr="00E304A7" w:rsidRDefault="00185984" w:rsidP="00905298">
      <w:pPr>
        <w:tabs>
          <w:tab w:val="left" w:pos="7380"/>
        </w:tabs>
        <w:rPr>
          <w:rFonts w:ascii="Calibri" w:hAnsi="Calibri" w:cs="Calibri"/>
          <w:b/>
          <w:sz w:val="12"/>
          <w:szCs w:val="12"/>
        </w:rPr>
        <w:sectPr w:rsidR="00185984" w:rsidRPr="00E304A7" w:rsidSect="00185984">
          <w:type w:val="continuous"/>
          <w:pgSz w:w="12240" w:h="15840"/>
          <w:pgMar w:top="900" w:right="1080" w:bottom="0" w:left="1080" w:header="720" w:footer="720" w:gutter="0"/>
          <w:cols w:num="2" w:space="720"/>
          <w:docGrid w:linePitch="360"/>
        </w:sectPr>
      </w:pPr>
    </w:p>
    <w:p w14:paraId="36017436" w14:textId="7E5BBC6A" w:rsidR="00885362" w:rsidRPr="00E304A7" w:rsidRDefault="00B2302E" w:rsidP="00885362">
      <w:pPr>
        <w:pStyle w:val="NoSpacing"/>
        <w:pBdr>
          <w:bottom w:val="single" w:sz="12" w:space="1" w:color="auto"/>
        </w:pBdr>
        <w:ind w:hanging="270"/>
        <w:rPr>
          <w:rFonts w:ascii="Calibri" w:hAnsi="Calibri" w:cs="Calibri"/>
          <w:b/>
          <w:bCs/>
          <w:color w:val="FF0000"/>
        </w:rPr>
      </w:pPr>
      <w:r w:rsidRPr="00E304A7">
        <w:rPr>
          <w:rFonts w:ascii="Calibri" w:hAnsi="Calibri" w:cs="Calibri"/>
          <w:b/>
          <w:bCs/>
          <w:color w:val="FF0000"/>
        </w:rPr>
        <w:t>PROGRAM BOOKLET ADVERTISEMENTS</w:t>
      </w:r>
    </w:p>
    <w:p w14:paraId="70D4106F" w14:textId="77777777" w:rsidR="00885362" w:rsidRPr="00E304A7" w:rsidRDefault="00885362" w:rsidP="00885362">
      <w:pPr>
        <w:ind w:left="-180"/>
        <w:rPr>
          <w:rFonts w:ascii="Calibri" w:hAnsi="Calibri" w:cs="Calibri"/>
          <w:szCs w:val="22"/>
        </w:rPr>
        <w:sectPr w:rsidR="00885362" w:rsidRPr="00E304A7" w:rsidSect="008E2E10">
          <w:type w:val="continuous"/>
          <w:pgSz w:w="12240" w:h="15840"/>
          <w:pgMar w:top="900" w:right="720" w:bottom="0" w:left="1080" w:header="720" w:footer="720" w:gutter="0"/>
          <w:cols w:space="720"/>
          <w:docGrid w:linePitch="360"/>
        </w:sectPr>
      </w:pPr>
    </w:p>
    <w:p w14:paraId="128763D8" w14:textId="77777777" w:rsidR="00885362" w:rsidRPr="00E304A7" w:rsidRDefault="00885362" w:rsidP="00E9085F">
      <w:pPr>
        <w:pStyle w:val="ListParagraph"/>
        <w:numPr>
          <w:ilvl w:val="0"/>
          <w:numId w:val="11"/>
        </w:numPr>
        <w:tabs>
          <w:tab w:val="left" w:pos="5400"/>
        </w:tabs>
        <w:rPr>
          <w:rFonts w:ascii="Calibri" w:hAnsi="Calibri" w:cs="Calibri"/>
          <w:sz w:val="18"/>
          <w:szCs w:val="18"/>
        </w:rPr>
      </w:pPr>
      <w:r w:rsidRPr="00E304A7">
        <w:rPr>
          <w:rFonts w:ascii="Calibri" w:hAnsi="Calibri" w:cs="Calibri"/>
          <w:sz w:val="18"/>
          <w:szCs w:val="18"/>
        </w:rPr>
        <w:t xml:space="preserve">Full Page Ad - </w:t>
      </w:r>
      <w:r w:rsidRPr="00E304A7">
        <w:rPr>
          <w:rFonts w:ascii="Calibri" w:hAnsi="Calibri" w:cs="Calibri"/>
          <w:b/>
          <w:sz w:val="18"/>
          <w:szCs w:val="18"/>
        </w:rPr>
        <w:t>$600</w:t>
      </w:r>
    </w:p>
    <w:p w14:paraId="6F0E1023" w14:textId="77777777" w:rsidR="00885362" w:rsidRPr="00E304A7" w:rsidRDefault="00885362" w:rsidP="00E9085F">
      <w:pPr>
        <w:pStyle w:val="ListParagraph"/>
        <w:numPr>
          <w:ilvl w:val="0"/>
          <w:numId w:val="11"/>
        </w:numPr>
        <w:tabs>
          <w:tab w:val="left" w:pos="5400"/>
        </w:tabs>
        <w:rPr>
          <w:rFonts w:ascii="Calibri" w:hAnsi="Calibri" w:cs="Calibri"/>
          <w:sz w:val="18"/>
          <w:szCs w:val="18"/>
        </w:rPr>
      </w:pPr>
      <w:r w:rsidRPr="00E304A7">
        <w:rPr>
          <w:rFonts w:ascii="Calibri" w:hAnsi="Calibri" w:cs="Calibri"/>
          <w:sz w:val="18"/>
          <w:szCs w:val="18"/>
        </w:rPr>
        <w:t xml:space="preserve">Half Page Ad - </w:t>
      </w:r>
      <w:r w:rsidRPr="00E304A7">
        <w:rPr>
          <w:rFonts w:ascii="Calibri" w:hAnsi="Calibri" w:cs="Calibri"/>
          <w:b/>
          <w:sz w:val="18"/>
          <w:szCs w:val="18"/>
        </w:rPr>
        <w:t>$400</w:t>
      </w:r>
    </w:p>
    <w:p w14:paraId="098DF12D" w14:textId="0C92BD03" w:rsidR="00885362" w:rsidRPr="00E304A7" w:rsidRDefault="00885362" w:rsidP="00E9085F">
      <w:pPr>
        <w:pStyle w:val="ListParagraph"/>
        <w:numPr>
          <w:ilvl w:val="0"/>
          <w:numId w:val="11"/>
        </w:numPr>
        <w:tabs>
          <w:tab w:val="left" w:pos="5400"/>
        </w:tabs>
        <w:rPr>
          <w:rFonts w:ascii="Calibri" w:hAnsi="Calibri" w:cs="Calibri"/>
          <w:b/>
          <w:bCs/>
          <w:sz w:val="18"/>
          <w:szCs w:val="18"/>
        </w:rPr>
        <w:sectPr w:rsidR="00885362" w:rsidRPr="00E304A7" w:rsidSect="008E2E10">
          <w:type w:val="continuous"/>
          <w:pgSz w:w="12240" w:h="15840"/>
          <w:pgMar w:top="720" w:right="1080" w:bottom="720" w:left="720" w:header="720" w:footer="720" w:gutter="0"/>
          <w:cols w:num="3" w:space="360"/>
          <w:docGrid w:linePitch="360"/>
        </w:sectPr>
      </w:pPr>
      <w:r w:rsidRPr="00E304A7">
        <w:rPr>
          <w:rFonts w:ascii="Calibri" w:hAnsi="Calibri" w:cs="Calibri"/>
          <w:sz w:val="18"/>
          <w:szCs w:val="18"/>
        </w:rPr>
        <w:t xml:space="preserve">Quarter Page Ad - </w:t>
      </w:r>
      <w:r w:rsidRPr="00E304A7">
        <w:rPr>
          <w:rFonts w:ascii="Calibri" w:hAnsi="Calibri" w:cs="Calibri"/>
          <w:b/>
          <w:sz w:val="18"/>
          <w:szCs w:val="18"/>
        </w:rPr>
        <w:t>$20</w:t>
      </w:r>
      <w:r w:rsidR="008E2E10">
        <w:rPr>
          <w:rFonts w:ascii="Calibri" w:hAnsi="Calibri" w:cs="Calibri"/>
          <w:b/>
          <w:sz w:val="18"/>
          <w:szCs w:val="18"/>
        </w:rPr>
        <w:t>0</w:t>
      </w:r>
    </w:p>
    <w:p w14:paraId="679B8350" w14:textId="77777777" w:rsidR="008E2E10" w:rsidRDefault="008E2E10" w:rsidP="00E304A7">
      <w:pPr>
        <w:rPr>
          <w:rFonts w:ascii="Century Schoolbook" w:hAnsi="Century Schoolbook"/>
          <w:i/>
          <w:iCs/>
          <w:sz w:val="28"/>
          <w:szCs w:val="28"/>
        </w:rPr>
        <w:sectPr w:rsidR="008E2E10" w:rsidSect="00F440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901B8" w14:textId="5E406625" w:rsidR="001912A6" w:rsidRPr="00E304A7" w:rsidRDefault="001912A6" w:rsidP="00E304A7">
      <w:pPr>
        <w:rPr>
          <w:rFonts w:ascii="Century Schoolbook" w:hAnsi="Century Schoolbook"/>
          <w:i/>
          <w:iCs/>
          <w:sz w:val="28"/>
          <w:szCs w:val="28"/>
        </w:rPr>
      </w:pPr>
    </w:p>
    <w:sectPr w:rsidR="001912A6" w:rsidRPr="00E304A7" w:rsidSect="00F440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8009" w14:textId="77777777" w:rsidR="00266AC6" w:rsidRDefault="00266AC6" w:rsidP="00C26282">
      <w:r>
        <w:separator/>
      </w:r>
    </w:p>
  </w:endnote>
  <w:endnote w:type="continuationSeparator" w:id="0">
    <w:p w14:paraId="7519DC2C" w14:textId="77777777" w:rsidR="00266AC6" w:rsidRDefault="00266AC6" w:rsidP="00C26282">
      <w:r>
        <w:continuationSeparator/>
      </w:r>
    </w:p>
  </w:endnote>
  <w:endnote w:type="continuationNotice" w:id="1">
    <w:p w14:paraId="02EFA00E" w14:textId="77777777" w:rsidR="00266AC6" w:rsidRDefault="00266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A1A9" w14:textId="77777777" w:rsidR="00266AC6" w:rsidRDefault="00266AC6" w:rsidP="00C26282">
      <w:r>
        <w:separator/>
      </w:r>
    </w:p>
  </w:footnote>
  <w:footnote w:type="continuationSeparator" w:id="0">
    <w:p w14:paraId="506CEE96" w14:textId="77777777" w:rsidR="00266AC6" w:rsidRDefault="00266AC6" w:rsidP="00C26282">
      <w:r>
        <w:continuationSeparator/>
      </w:r>
    </w:p>
  </w:footnote>
  <w:footnote w:type="continuationNotice" w:id="1">
    <w:p w14:paraId="583F5513" w14:textId="77777777" w:rsidR="00266AC6" w:rsidRDefault="00266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459"/>
    <w:multiLevelType w:val="hybridMultilevel"/>
    <w:tmpl w:val="B0AE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59D8"/>
    <w:multiLevelType w:val="hybridMultilevel"/>
    <w:tmpl w:val="E572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441B"/>
    <w:multiLevelType w:val="hybridMultilevel"/>
    <w:tmpl w:val="86225ED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93161B"/>
    <w:multiLevelType w:val="hybridMultilevel"/>
    <w:tmpl w:val="45E4B08E"/>
    <w:lvl w:ilvl="0" w:tplc="B56EE20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E906615"/>
    <w:multiLevelType w:val="hybridMultilevel"/>
    <w:tmpl w:val="F95CC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73F20"/>
    <w:multiLevelType w:val="hybridMultilevel"/>
    <w:tmpl w:val="E0408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44AFC"/>
    <w:multiLevelType w:val="hybridMultilevel"/>
    <w:tmpl w:val="B33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1CEC"/>
    <w:multiLevelType w:val="hybridMultilevel"/>
    <w:tmpl w:val="90164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D341A"/>
    <w:multiLevelType w:val="hybridMultilevel"/>
    <w:tmpl w:val="0A4EC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87212F"/>
    <w:multiLevelType w:val="hybridMultilevel"/>
    <w:tmpl w:val="7694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933AC5"/>
    <w:multiLevelType w:val="hybridMultilevel"/>
    <w:tmpl w:val="B2A87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05600"/>
    <w:multiLevelType w:val="hybridMultilevel"/>
    <w:tmpl w:val="5A562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B6672"/>
    <w:multiLevelType w:val="multilevel"/>
    <w:tmpl w:val="D08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32E6C"/>
    <w:multiLevelType w:val="hybridMultilevel"/>
    <w:tmpl w:val="1152E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0"/>
    <w:rsid w:val="000274A6"/>
    <w:rsid w:val="00040DDC"/>
    <w:rsid w:val="000440D0"/>
    <w:rsid w:val="00047A8B"/>
    <w:rsid w:val="000565A8"/>
    <w:rsid w:val="00060D95"/>
    <w:rsid w:val="00063357"/>
    <w:rsid w:val="00080387"/>
    <w:rsid w:val="000952C3"/>
    <w:rsid w:val="000A1B96"/>
    <w:rsid w:val="000A5972"/>
    <w:rsid w:val="000B127A"/>
    <w:rsid w:val="000B4631"/>
    <w:rsid w:val="000D3F93"/>
    <w:rsid w:val="000D3FAA"/>
    <w:rsid w:val="000D59A7"/>
    <w:rsid w:val="000D6521"/>
    <w:rsid w:val="000E319A"/>
    <w:rsid w:val="000E4E4C"/>
    <w:rsid w:val="000E50C0"/>
    <w:rsid w:val="000F5894"/>
    <w:rsid w:val="001012D3"/>
    <w:rsid w:val="00101980"/>
    <w:rsid w:val="0011329B"/>
    <w:rsid w:val="00115022"/>
    <w:rsid w:val="00144B79"/>
    <w:rsid w:val="00147557"/>
    <w:rsid w:val="00170B8E"/>
    <w:rsid w:val="00171054"/>
    <w:rsid w:val="001760CF"/>
    <w:rsid w:val="00176CCC"/>
    <w:rsid w:val="00185984"/>
    <w:rsid w:val="001912A6"/>
    <w:rsid w:val="001914F9"/>
    <w:rsid w:val="00191629"/>
    <w:rsid w:val="001941DE"/>
    <w:rsid w:val="001968A9"/>
    <w:rsid w:val="00196E91"/>
    <w:rsid w:val="001A3ED2"/>
    <w:rsid w:val="001A6973"/>
    <w:rsid w:val="001E124E"/>
    <w:rsid w:val="001F7C77"/>
    <w:rsid w:val="0020727B"/>
    <w:rsid w:val="00210DEC"/>
    <w:rsid w:val="00215BB3"/>
    <w:rsid w:val="00225577"/>
    <w:rsid w:val="00232EE4"/>
    <w:rsid w:val="00262443"/>
    <w:rsid w:val="00265A92"/>
    <w:rsid w:val="00266AC6"/>
    <w:rsid w:val="0027159F"/>
    <w:rsid w:val="002817FA"/>
    <w:rsid w:val="002828FB"/>
    <w:rsid w:val="002A33D3"/>
    <w:rsid w:val="002C6FCA"/>
    <w:rsid w:val="002D1D29"/>
    <w:rsid w:val="002D4015"/>
    <w:rsid w:val="002F1A55"/>
    <w:rsid w:val="002F4118"/>
    <w:rsid w:val="00307F4C"/>
    <w:rsid w:val="00315D1F"/>
    <w:rsid w:val="00320DDB"/>
    <w:rsid w:val="00337CD6"/>
    <w:rsid w:val="00341F28"/>
    <w:rsid w:val="00352A1F"/>
    <w:rsid w:val="00357AE5"/>
    <w:rsid w:val="00361C50"/>
    <w:rsid w:val="00366E68"/>
    <w:rsid w:val="00374F92"/>
    <w:rsid w:val="003754C0"/>
    <w:rsid w:val="00376191"/>
    <w:rsid w:val="003834D8"/>
    <w:rsid w:val="003A40BC"/>
    <w:rsid w:val="003B6D7A"/>
    <w:rsid w:val="003C5C55"/>
    <w:rsid w:val="003D63A5"/>
    <w:rsid w:val="003E22C2"/>
    <w:rsid w:val="003E7B80"/>
    <w:rsid w:val="003F1D8D"/>
    <w:rsid w:val="00415EB0"/>
    <w:rsid w:val="004368CC"/>
    <w:rsid w:val="0045100C"/>
    <w:rsid w:val="004516C6"/>
    <w:rsid w:val="0046217C"/>
    <w:rsid w:val="00463298"/>
    <w:rsid w:val="00467E8B"/>
    <w:rsid w:val="004906DB"/>
    <w:rsid w:val="004B0B91"/>
    <w:rsid w:val="004D0137"/>
    <w:rsid w:val="004D25AF"/>
    <w:rsid w:val="004E4E79"/>
    <w:rsid w:val="004E6B29"/>
    <w:rsid w:val="004F795B"/>
    <w:rsid w:val="00501A88"/>
    <w:rsid w:val="00503814"/>
    <w:rsid w:val="00505165"/>
    <w:rsid w:val="0050547D"/>
    <w:rsid w:val="00507FBF"/>
    <w:rsid w:val="00516F9C"/>
    <w:rsid w:val="005263FB"/>
    <w:rsid w:val="00526636"/>
    <w:rsid w:val="005555EB"/>
    <w:rsid w:val="0058073C"/>
    <w:rsid w:val="0058720E"/>
    <w:rsid w:val="005972A9"/>
    <w:rsid w:val="005B1D1B"/>
    <w:rsid w:val="005C5CC0"/>
    <w:rsid w:val="005D4B6A"/>
    <w:rsid w:val="005D66B2"/>
    <w:rsid w:val="005F7E2F"/>
    <w:rsid w:val="0064109C"/>
    <w:rsid w:val="00660FCE"/>
    <w:rsid w:val="00671E8E"/>
    <w:rsid w:val="00674907"/>
    <w:rsid w:val="006779AA"/>
    <w:rsid w:val="00680BDE"/>
    <w:rsid w:val="006867F3"/>
    <w:rsid w:val="006C4905"/>
    <w:rsid w:val="006C5819"/>
    <w:rsid w:val="006D31DF"/>
    <w:rsid w:val="006E023D"/>
    <w:rsid w:val="006E10A4"/>
    <w:rsid w:val="006F7799"/>
    <w:rsid w:val="007110B3"/>
    <w:rsid w:val="00712240"/>
    <w:rsid w:val="007308BD"/>
    <w:rsid w:val="00732111"/>
    <w:rsid w:val="0074032F"/>
    <w:rsid w:val="0074383D"/>
    <w:rsid w:val="007445F1"/>
    <w:rsid w:val="007704DA"/>
    <w:rsid w:val="007727F4"/>
    <w:rsid w:val="007C3838"/>
    <w:rsid w:val="007C79AC"/>
    <w:rsid w:val="007D127B"/>
    <w:rsid w:val="007D6EC9"/>
    <w:rsid w:val="007F2F6D"/>
    <w:rsid w:val="007F45BF"/>
    <w:rsid w:val="0081374E"/>
    <w:rsid w:val="0082160F"/>
    <w:rsid w:val="008550CA"/>
    <w:rsid w:val="0086106A"/>
    <w:rsid w:val="00863576"/>
    <w:rsid w:val="008813AC"/>
    <w:rsid w:val="00885362"/>
    <w:rsid w:val="008961A5"/>
    <w:rsid w:val="008A2650"/>
    <w:rsid w:val="008A4D5D"/>
    <w:rsid w:val="008B00F9"/>
    <w:rsid w:val="008B35CE"/>
    <w:rsid w:val="008B5F91"/>
    <w:rsid w:val="008B730A"/>
    <w:rsid w:val="008C1C06"/>
    <w:rsid w:val="008C2BD0"/>
    <w:rsid w:val="008E2E10"/>
    <w:rsid w:val="008E2E69"/>
    <w:rsid w:val="00902131"/>
    <w:rsid w:val="00903C2D"/>
    <w:rsid w:val="00905298"/>
    <w:rsid w:val="00906A29"/>
    <w:rsid w:val="00933784"/>
    <w:rsid w:val="00962548"/>
    <w:rsid w:val="00995676"/>
    <w:rsid w:val="009A230A"/>
    <w:rsid w:val="009A6196"/>
    <w:rsid w:val="009D4C09"/>
    <w:rsid w:val="00A24420"/>
    <w:rsid w:val="00A34A06"/>
    <w:rsid w:val="00A4395C"/>
    <w:rsid w:val="00A4543F"/>
    <w:rsid w:val="00A640A5"/>
    <w:rsid w:val="00A912B7"/>
    <w:rsid w:val="00A92344"/>
    <w:rsid w:val="00AA35D3"/>
    <w:rsid w:val="00AB5E2A"/>
    <w:rsid w:val="00AB5ED0"/>
    <w:rsid w:val="00AD691E"/>
    <w:rsid w:val="00B05624"/>
    <w:rsid w:val="00B161E5"/>
    <w:rsid w:val="00B174EE"/>
    <w:rsid w:val="00B2302E"/>
    <w:rsid w:val="00B24D7C"/>
    <w:rsid w:val="00B26C35"/>
    <w:rsid w:val="00B43D52"/>
    <w:rsid w:val="00B4622D"/>
    <w:rsid w:val="00B54D8F"/>
    <w:rsid w:val="00B61649"/>
    <w:rsid w:val="00B62ABA"/>
    <w:rsid w:val="00B76493"/>
    <w:rsid w:val="00B82B64"/>
    <w:rsid w:val="00B864F7"/>
    <w:rsid w:val="00B96C70"/>
    <w:rsid w:val="00BB5CA6"/>
    <w:rsid w:val="00BD077E"/>
    <w:rsid w:val="00BE5116"/>
    <w:rsid w:val="00BF2475"/>
    <w:rsid w:val="00C04D1C"/>
    <w:rsid w:val="00C103BC"/>
    <w:rsid w:val="00C26282"/>
    <w:rsid w:val="00C546F5"/>
    <w:rsid w:val="00C608AD"/>
    <w:rsid w:val="00C633C6"/>
    <w:rsid w:val="00C65056"/>
    <w:rsid w:val="00C925BD"/>
    <w:rsid w:val="00C94674"/>
    <w:rsid w:val="00C969B3"/>
    <w:rsid w:val="00C97130"/>
    <w:rsid w:val="00CA4604"/>
    <w:rsid w:val="00CB378E"/>
    <w:rsid w:val="00CB4BCB"/>
    <w:rsid w:val="00CC394F"/>
    <w:rsid w:val="00CD7F00"/>
    <w:rsid w:val="00CE505D"/>
    <w:rsid w:val="00CE6D51"/>
    <w:rsid w:val="00CF461D"/>
    <w:rsid w:val="00CF492A"/>
    <w:rsid w:val="00D07CB9"/>
    <w:rsid w:val="00D22466"/>
    <w:rsid w:val="00D23A7D"/>
    <w:rsid w:val="00D25BBB"/>
    <w:rsid w:val="00D33232"/>
    <w:rsid w:val="00D3404B"/>
    <w:rsid w:val="00D550A8"/>
    <w:rsid w:val="00D5759F"/>
    <w:rsid w:val="00D7512E"/>
    <w:rsid w:val="00D87331"/>
    <w:rsid w:val="00D961B5"/>
    <w:rsid w:val="00DA43D5"/>
    <w:rsid w:val="00DB1712"/>
    <w:rsid w:val="00DB19C0"/>
    <w:rsid w:val="00DB6B6B"/>
    <w:rsid w:val="00DC7E41"/>
    <w:rsid w:val="00DE6BF5"/>
    <w:rsid w:val="00DF4D5B"/>
    <w:rsid w:val="00E07E75"/>
    <w:rsid w:val="00E10FF2"/>
    <w:rsid w:val="00E2157F"/>
    <w:rsid w:val="00E24709"/>
    <w:rsid w:val="00E2525A"/>
    <w:rsid w:val="00E25646"/>
    <w:rsid w:val="00E304A7"/>
    <w:rsid w:val="00E31C63"/>
    <w:rsid w:val="00E333E1"/>
    <w:rsid w:val="00E412F3"/>
    <w:rsid w:val="00E4351E"/>
    <w:rsid w:val="00E44ACE"/>
    <w:rsid w:val="00E47DA4"/>
    <w:rsid w:val="00E501B6"/>
    <w:rsid w:val="00E55AC2"/>
    <w:rsid w:val="00E653E7"/>
    <w:rsid w:val="00E718DF"/>
    <w:rsid w:val="00E9085F"/>
    <w:rsid w:val="00EA5F80"/>
    <w:rsid w:val="00EC1B76"/>
    <w:rsid w:val="00EC5739"/>
    <w:rsid w:val="00EE55E8"/>
    <w:rsid w:val="00EE7387"/>
    <w:rsid w:val="00F00D6A"/>
    <w:rsid w:val="00F10E8E"/>
    <w:rsid w:val="00F21F9B"/>
    <w:rsid w:val="00F24D9F"/>
    <w:rsid w:val="00F2733A"/>
    <w:rsid w:val="00F46ED7"/>
    <w:rsid w:val="00F617F3"/>
    <w:rsid w:val="00F70E19"/>
    <w:rsid w:val="00F82166"/>
    <w:rsid w:val="00F9171A"/>
    <w:rsid w:val="00F927D2"/>
    <w:rsid w:val="00FB604C"/>
    <w:rsid w:val="00FC000C"/>
    <w:rsid w:val="00FC15A7"/>
    <w:rsid w:val="00FE662F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B99E1"/>
  <w15:chartTrackingRefBased/>
  <w15:docId w15:val="{16221D0A-0148-489C-A4EC-972DEBF0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8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  <SharedWithUsers xmlns="3d23cb5e-447e-4acb-aedf-f34d2574513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4" ma:contentTypeDescription="Create a new document." ma:contentTypeScope="" ma:versionID="4329e4459e18510fc8a78722ff46bfc2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cc45fb28800393a3843a34eb9e3ec1cf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ED6E7-DE1A-4761-A5FE-3C80867C2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71773-B985-4169-8306-2637ABE4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06AB1-20DD-414B-BC7F-4A44A75E503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1b1529c-c6a5-4400-857e-08d17f8bb20a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d23cb5e-447e-4acb-aedf-f34d257451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76E712-0CCB-4603-B18E-6459C977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Marengo</dc:creator>
  <cp:keywords/>
  <dc:description/>
  <cp:lastModifiedBy>Laura DiTrapano</cp:lastModifiedBy>
  <cp:revision>2</cp:revision>
  <cp:lastPrinted>2019-03-18T14:09:00Z</cp:lastPrinted>
  <dcterms:created xsi:type="dcterms:W3CDTF">2020-12-23T18:34:00Z</dcterms:created>
  <dcterms:modified xsi:type="dcterms:W3CDTF">2020-12-23T18:34:00Z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  <property fmtid="{D5CDD505-2E9C-101B-9397-08002B2CF9AE}" pid="3" name="AuthorIds_UIVersion_4096">
    <vt:lpwstr>28</vt:lpwstr>
  </property>
  <property fmtid="{D5CDD505-2E9C-101B-9397-08002B2CF9AE}" pid="4" name="Order">
    <vt:r8>11904000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